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54" w:rsidRDefault="004C7784">
      <w:r w:rsidRPr="004C7784">
        <w:t>https://www.intertech.com/Blog/android-bootable-background-processes/</w:t>
      </w:r>
      <w:bookmarkStart w:id="0" w:name="_GoBack"/>
      <w:bookmarkEnd w:id="0"/>
    </w:p>
    <w:sectPr w:rsidR="0043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84"/>
    <w:rsid w:val="00430754"/>
    <w:rsid w:val="004C7784"/>
    <w:rsid w:val="007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4C06D-5A8B-4D22-9A3E-66A87FCF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2018-04-30T09:59:00Z</dcterms:created>
  <dcterms:modified xsi:type="dcterms:W3CDTF">2018-04-30T09:59:00Z</dcterms:modified>
</cp:coreProperties>
</file>