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A8" w:rsidRDefault="007B1E50">
      <w:r>
        <w:rPr>
          <w:noProof/>
          <w:lang w:eastAsia="fr-FR"/>
        </w:rPr>
        <w:drawing>
          <wp:inline distT="0" distB="0" distL="0" distR="0" wp14:anchorId="1C6CF98E" wp14:editId="1BAE84BF">
            <wp:extent cx="5760720" cy="220644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0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E50" w:rsidRPr="007B1E50" w:rsidRDefault="007B1E50" w:rsidP="007B1E50">
      <w:pPr>
        <w:rPr>
          <w:lang w:val="en-US"/>
        </w:rPr>
      </w:pPr>
      <w:r w:rsidRPr="007B1E50">
        <w:rPr>
          <w:lang w:val="en-US"/>
        </w:rPr>
        <w:t xml:space="preserve">.model </w:t>
      </w:r>
      <w:proofErr w:type="spellStart"/>
      <w:r w:rsidRPr="007B1E50">
        <w:rPr>
          <w:lang w:val="en-US"/>
        </w:rPr>
        <w:t>Dbreak</w:t>
      </w:r>
      <w:proofErr w:type="spellEnd"/>
      <w:r w:rsidRPr="007B1E50">
        <w:rPr>
          <w:lang w:val="en-US"/>
        </w:rPr>
        <w:t xml:space="preserve"> D n=0.001</w:t>
      </w:r>
    </w:p>
    <w:p w:rsidR="007B1E50" w:rsidRDefault="007B1E50" w:rsidP="007B1E50">
      <w:pPr>
        <w:rPr>
          <w:lang w:val="en-US"/>
        </w:rPr>
      </w:pPr>
      <w:r w:rsidRPr="007B1E50">
        <w:rPr>
          <w:lang w:val="en-US"/>
        </w:rPr>
        <w:t xml:space="preserve">.model </w:t>
      </w:r>
      <w:proofErr w:type="spellStart"/>
      <w:r w:rsidRPr="007B1E50">
        <w:rPr>
          <w:lang w:val="en-US"/>
        </w:rPr>
        <w:t>Sbreak</w:t>
      </w:r>
      <w:proofErr w:type="spellEnd"/>
      <w:r w:rsidRPr="007B1E50">
        <w:rPr>
          <w:lang w:val="en-US"/>
        </w:rPr>
        <w:t xml:space="preserve"> VSWITCH </w:t>
      </w:r>
      <w:proofErr w:type="spellStart"/>
      <w:r w:rsidRPr="007B1E50">
        <w:rPr>
          <w:lang w:val="en-US"/>
        </w:rPr>
        <w:t>Roff</w:t>
      </w:r>
      <w:proofErr w:type="spellEnd"/>
      <w:r w:rsidRPr="007B1E50">
        <w:rPr>
          <w:lang w:val="en-US"/>
        </w:rPr>
        <w:t xml:space="preserve">=1e6 Ron=0.001 </w:t>
      </w:r>
      <w:proofErr w:type="spellStart"/>
      <w:r w:rsidRPr="007B1E50">
        <w:rPr>
          <w:lang w:val="en-US"/>
        </w:rPr>
        <w:t>Voff</w:t>
      </w:r>
      <w:proofErr w:type="spellEnd"/>
      <w:r w:rsidRPr="007B1E50">
        <w:rPr>
          <w:lang w:val="en-US"/>
        </w:rPr>
        <w:t>=0.0 Von=1.0</w:t>
      </w:r>
    </w:p>
    <w:p w:rsidR="007B1E50" w:rsidRDefault="007B1E50" w:rsidP="007B1E50">
      <w:pPr>
        <w:rPr>
          <w:lang w:val="en-US"/>
        </w:rPr>
      </w:pPr>
    </w:p>
    <w:p w:rsidR="007B1E50" w:rsidRDefault="007B1E50" w:rsidP="007B1E50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083CB2AF" wp14:editId="36D260D8">
            <wp:extent cx="5760720" cy="3517310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1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C22" w:rsidRDefault="00813C22" w:rsidP="007B1E50">
      <w:pPr>
        <w:rPr>
          <w:lang w:val="en-US"/>
        </w:rPr>
      </w:pPr>
    </w:p>
    <w:p w:rsidR="00813C22" w:rsidRDefault="00813C22" w:rsidP="007B1E50">
      <w:pPr>
        <w:rPr>
          <w:lang w:val="en-US"/>
        </w:rPr>
      </w:pPr>
    </w:p>
    <w:p w:rsidR="00813C22" w:rsidRDefault="00813C22" w:rsidP="007B1E50">
      <w:pPr>
        <w:rPr>
          <w:lang w:val="en-US"/>
        </w:rPr>
      </w:pPr>
    </w:p>
    <w:p w:rsidR="00813C22" w:rsidRDefault="00813C22" w:rsidP="007B1E50">
      <w:pPr>
        <w:rPr>
          <w:lang w:val="en-US"/>
        </w:rPr>
      </w:pPr>
    </w:p>
    <w:p w:rsidR="00813C22" w:rsidRDefault="00813C22" w:rsidP="007B1E50">
      <w:pPr>
        <w:rPr>
          <w:noProof/>
          <w:lang w:eastAsia="fr-FR"/>
        </w:rPr>
      </w:pPr>
    </w:p>
    <w:p w:rsidR="00525655" w:rsidRDefault="00525655" w:rsidP="007B1E50">
      <w:pPr>
        <w:rPr>
          <w:noProof/>
          <w:lang w:eastAsia="fr-FR"/>
        </w:rPr>
      </w:pPr>
    </w:p>
    <w:p w:rsidR="00525655" w:rsidRDefault="00525655" w:rsidP="007B1E50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2496149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9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655" w:rsidRDefault="00525655" w:rsidP="007B1E50">
      <w:pPr>
        <w:rPr>
          <w:lang w:val="en-US"/>
        </w:rPr>
      </w:pPr>
    </w:p>
    <w:p w:rsidR="00525655" w:rsidRDefault="00721F2A" w:rsidP="007B1E50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477AFF4C" wp14:editId="2970A4E9">
            <wp:extent cx="5760720" cy="3470151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7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E19" w:rsidRDefault="00290E19" w:rsidP="007B1E50">
      <w:pPr>
        <w:rPr>
          <w:lang w:val="en-US"/>
        </w:rPr>
      </w:pPr>
    </w:p>
    <w:p w:rsidR="00290E19" w:rsidRDefault="00290E19" w:rsidP="007B1E50">
      <w:pPr>
        <w:rPr>
          <w:lang w:val="en-US"/>
        </w:rPr>
      </w:pPr>
    </w:p>
    <w:p w:rsidR="00290E19" w:rsidRDefault="00290E19" w:rsidP="007B1E50">
      <w:pPr>
        <w:rPr>
          <w:lang w:val="en-US"/>
        </w:rPr>
      </w:pPr>
    </w:p>
    <w:p w:rsidR="00290E19" w:rsidRDefault="006F6181" w:rsidP="007B1E50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2553639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5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E19" w:rsidRDefault="00290E19" w:rsidP="007B1E50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43150213" wp14:editId="47C8D36C">
            <wp:extent cx="5760720" cy="354364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4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CCF" w:rsidRDefault="00ED4CCF" w:rsidP="007B1E50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704AC61C" wp14:editId="5B8B4F87">
            <wp:extent cx="5760720" cy="3489749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8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B4D" w:rsidRDefault="00C35B4D" w:rsidP="007B1E50">
      <w:pPr>
        <w:rPr>
          <w:lang w:val="en-US"/>
        </w:rPr>
      </w:pPr>
    </w:p>
    <w:p w:rsidR="00C35B4D" w:rsidRDefault="00C35B4D" w:rsidP="007B1E50">
      <w:pPr>
        <w:rPr>
          <w:lang w:val="en-US"/>
        </w:rPr>
      </w:pPr>
    </w:p>
    <w:p w:rsidR="00C35B4D" w:rsidRDefault="00C35B4D" w:rsidP="007B1E50">
      <w:pPr>
        <w:rPr>
          <w:lang w:val="en-US"/>
        </w:rPr>
      </w:pPr>
    </w:p>
    <w:p w:rsidR="00C35B4D" w:rsidRDefault="00C35B4D" w:rsidP="007B1E50">
      <w:pPr>
        <w:rPr>
          <w:lang w:val="en-US"/>
        </w:rPr>
      </w:pPr>
    </w:p>
    <w:p w:rsidR="00C35B4D" w:rsidRDefault="00C35B4D" w:rsidP="007B1E50">
      <w:pPr>
        <w:rPr>
          <w:lang w:val="en-US"/>
        </w:rPr>
      </w:pPr>
    </w:p>
    <w:p w:rsidR="00C35B4D" w:rsidRDefault="00C35B4D" w:rsidP="007B1E50">
      <w:pPr>
        <w:rPr>
          <w:lang w:val="en-US"/>
        </w:rPr>
      </w:pPr>
    </w:p>
    <w:p w:rsidR="00C35B4D" w:rsidRDefault="00C35B4D" w:rsidP="007B1E50">
      <w:pPr>
        <w:rPr>
          <w:lang w:val="en-US"/>
        </w:rPr>
      </w:pPr>
    </w:p>
    <w:p w:rsidR="00C35B4D" w:rsidRDefault="00C35B4D" w:rsidP="007B1E50">
      <w:pPr>
        <w:rPr>
          <w:lang w:val="en-US"/>
        </w:rPr>
      </w:pPr>
    </w:p>
    <w:p w:rsidR="00C35B4D" w:rsidRDefault="00C35B4D" w:rsidP="007B1E50">
      <w:pPr>
        <w:rPr>
          <w:lang w:val="en-US"/>
        </w:rPr>
      </w:pPr>
    </w:p>
    <w:p w:rsidR="00C35B4D" w:rsidRDefault="00C35B4D" w:rsidP="007B1E50">
      <w:pPr>
        <w:rPr>
          <w:lang w:val="en-US"/>
        </w:rPr>
      </w:pPr>
    </w:p>
    <w:p w:rsidR="00C35B4D" w:rsidRDefault="00C35B4D" w:rsidP="007B1E50">
      <w:pPr>
        <w:rPr>
          <w:lang w:val="en-US"/>
        </w:rPr>
      </w:pPr>
    </w:p>
    <w:p w:rsidR="00C35B4D" w:rsidRDefault="00C35B4D" w:rsidP="007B1E50">
      <w:pPr>
        <w:rPr>
          <w:lang w:val="en-US"/>
        </w:rPr>
      </w:pPr>
    </w:p>
    <w:p w:rsidR="00C35B4D" w:rsidRDefault="00C35B4D" w:rsidP="007B1E50">
      <w:pPr>
        <w:rPr>
          <w:lang w:val="en-US"/>
        </w:rPr>
      </w:pPr>
    </w:p>
    <w:p w:rsidR="00C35B4D" w:rsidRDefault="00C35B4D" w:rsidP="007B1E50">
      <w:pPr>
        <w:rPr>
          <w:lang w:val="en-US"/>
        </w:rPr>
      </w:pPr>
    </w:p>
    <w:p w:rsidR="00C35B4D" w:rsidRDefault="00C35B4D" w:rsidP="007B1E50">
      <w:pPr>
        <w:rPr>
          <w:lang w:val="en-US"/>
        </w:rPr>
      </w:pPr>
    </w:p>
    <w:p w:rsidR="00C35B4D" w:rsidRDefault="00C35B4D" w:rsidP="007B1E50">
      <w:pPr>
        <w:rPr>
          <w:lang w:val="en-US"/>
        </w:rPr>
      </w:pPr>
    </w:p>
    <w:p w:rsidR="00C35B4D" w:rsidRDefault="00C35B4D" w:rsidP="007B1E50">
      <w:pPr>
        <w:rPr>
          <w:lang w:val="en-US"/>
        </w:rPr>
      </w:pPr>
      <w:r>
        <w:rPr>
          <w:lang w:val="en-US"/>
        </w:rPr>
        <w:lastRenderedPageBreak/>
        <w:t>BOOST:</w:t>
      </w:r>
    </w:p>
    <w:p w:rsidR="004D12E7" w:rsidRDefault="004D12E7" w:rsidP="007B1E50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2578574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7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B4D" w:rsidRDefault="00C35B4D" w:rsidP="007B1E50">
      <w:pPr>
        <w:rPr>
          <w:lang w:val="en-US"/>
        </w:rPr>
      </w:pPr>
    </w:p>
    <w:p w:rsidR="00C35B4D" w:rsidRDefault="00C35B4D" w:rsidP="007B1E50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1A914749" wp14:editId="04CC8E8B">
            <wp:extent cx="5760720" cy="3551607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922" w:rsidRDefault="00F96922" w:rsidP="007B1E50">
      <w:pPr>
        <w:rPr>
          <w:lang w:val="en-US"/>
        </w:rPr>
      </w:pPr>
    </w:p>
    <w:p w:rsidR="00F96922" w:rsidRDefault="008859D3" w:rsidP="007B1E50">
      <w:pPr>
        <w:rPr>
          <w:lang w:val="en-US"/>
        </w:rPr>
      </w:pPr>
      <w:proofErr w:type="spellStart"/>
      <w:r>
        <w:rPr>
          <w:lang w:val="en-US"/>
        </w:rPr>
        <w:t>Découpage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paralléle</w:t>
      </w:r>
      <w:proofErr w:type="spellEnd"/>
      <w:r>
        <w:rPr>
          <w:lang w:val="en-US"/>
        </w:rPr>
        <w:t xml:space="preserve"> (BOOST)</w:t>
      </w:r>
    </w:p>
    <w:p w:rsidR="00387755" w:rsidRDefault="00622DD3" w:rsidP="00F30E16">
      <w:pPr>
        <w:spacing w:after="0" w:line="240" w:lineRule="auto"/>
      </w:pPr>
      <w:r w:rsidRPr="00622DD3">
        <w:rPr>
          <w:rFonts w:ascii="Times New Roman" w:eastAsia="Times New Roman" w:hAnsi="Times New Roman" w:cs="Times New Roman"/>
          <w:sz w:val="24"/>
          <w:szCs w:val="24"/>
          <w:lang w:eastAsia="fr-FR"/>
        </w:rPr>
        <w:t>Phase d’accumulation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="00387755">
        <w:tab/>
      </w:r>
      <w:r w:rsidR="00F30E16" w:rsidRPr="00387755">
        <w:rPr>
          <w:position w:val="-6"/>
        </w:rPr>
        <w:object w:dxaOrig="10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35pt;height:14.05pt" o:ole="">
            <v:imagedata r:id="rId14" o:title=""/>
          </v:shape>
          <o:OLEObject Type="Embed" ProgID="Equation.DSMT4" ShapeID="_x0000_i1025" DrawAspect="Content" ObjectID="_1430857323" r:id="rId15"/>
        </w:object>
      </w:r>
    </w:p>
    <w:p w:rsidR="009930BA" w:rsidRPr="00622DD3" w:rsidRDefault="009930BA" w:rsidP="00F30E16">
      <w:pPr>
        <w:spacing w:after="0" w:line="240" w:lineRule="auto"/>
      </w:pPr>
    </w:p>
    <w:p w:rsidR="00622DD3" w:rsidRPr="00622DD3" w:rsidRDefault="00F30E16" w:rsidP="0062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622DD3" w:rsidRPr="00622D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’interrupteur est fermé, la tension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aux bornes de l’interrupteur est nulle et la diode est bloquée. Le condensateur fournit le courant de sortie.</w:t>
      </w:r>
    </w:p>
    <w:p w:rsidR="00F30E16" w:rsidRDefault="00F30E16" w:rsidP="00622DD3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fr-FR"/>
        </w:rPr>
      </w:pPr>
    </w:p>
    <w:p w:rsidR="008E0416" w:rsidRDefault="00F30E16" w:rsidP="008E0416">
      <w:pPr>
        <w:spacing w:after="0" w:line="240" w:lineRule="auto"/>
      </w:pPr>
      <w:r>
        <w:rPr>
          <w:rFonts w:ascii="Times New Roman" w:eastAsia="Times New Roman" w:hAnsi="Times New Roman" w:cs="Times New Roman"/>
          <w:sz w:val="29"/>
          <w:szCs w:val="29"/>
          <w:lang w:eastAsia="fr-FR"/>
        </w:rPr>
        <w:lastRenderedPageBreak/>
        <w:t xml:space="preserve">Donc </w:t>
      </w:r>
      <w:r>
        <w:tab/>
      </w:r>
      <w:r w:rsidRPr="00F30E16">
        <w:rPr>
          <w:position w:val="-6"/>
        </w:rPr>
        <w:object w:dxaOrig="960" w:dyaOrig="279">
          <v:shape id="_x0000_i1026" type="#_x0000_t75" style="width:47.7pt;height:14.05pt" o:ole="">
            <v:imagedata r:id="rId16" o:title=""/>
          </v:shape>
          <o:OLEObject Type="Embed" ProgID="Equation.DSMT4" ShapeID="_x0000_i1026" DrawAspect="Content" ObjectID="_1430857324" r:id="rId17"/>
        </w:object>
      </w:r>
      <w:r w:rsidR="008E0416">
        <w:tab/>
        <w:t xml:space="preserve">alors    </w:t>
      </w:r>
      <w:r w:rsidR="009930BA" w:rsidRPr="008E0416">
        <w:rPr>
          <w:position w:val="-24"/>
        </w:rPr>
        <w:object w:dxaOrig="3100" w:dyaOrig="620">
          <v:shape id="_x0000_i1034" type="#_x0000_t75" style="width:155.2pt;height:30.85pt" o:ole="">
            <v:imagedata r:id="rId18" o:title=""/>
          </v:shape>
          <o:OLEObject Type="Embed" ProgID="Equation.DSMT4" ShapeID="_x0000_i1034" DrawAspect="Content" ObjectID="_1430857325" r:id="rId19"/>
        </w:object>
      </w:r>
    </w:p>
    <w:p w:rsidR="00F30E16" w:rsidRDefault="008E0416" w:rsidP="00F30E16">
      <w:pPr>
        <w:spacing w:after="0" w:line="240" w:lineRule="auto"/>
      </w:pPr>
      <w:r>
        <w:t>A l’in</w:t>
      </w:r>
      <w:r w:rsidR="00EB141D">
        <w:t>s</w:t>
      </w:r>
      <w:r>
        <w:t xml:space="preserve">tant  t = ton (ou bien </w:t>
      </w:r>
      <w:r>
        <w:rPr>
          <w:rFonts w:cstheme="minorHAnsi"/>
        </w:rPr>
        <w:t>α</w:t>
      </w:r>
      <w:r>
        <w:t>T)</w:t>
      </w:r>
      <w:r w:rsidR="00EB141D">
        <w:t>, le courant dans l’inductance atteint la valeur crête.</w:t>
      </w:r>
    </w:p>
    <w:p w:rsidR="00773C22" w:rsidRDefault="00773C22" w:rsidP="00F30E16">
      <w:pPr>
        <w:spacing w:after="0" w:line="240" w:lineRule="auto"/>
      </w:pPr>
    </w:p>
    <w:p w:rsidR="00773C22" w:rsidRDefault="0026459F" w:rsidP="00F30E16">
      <w:pPr>
        <w:spacing w:after="0" w:line="240" w:lineRule="auto"/>
      </w:pPr>
      <w:r w:rsidRPr="008E0416">
        <w:rPr>
          <w:position w:val="-24"/>
        </w:rPr>
        <w:object w:dxaOrig="1719" w:dyaOrig="620">
          <v:shape id="_x0000_i1035" type="#_x0000_t75" style="width:86.05pt;height:30.85pt" o:ole="">
            <v:imagedata r:id="rId20" o:title=""/>
          </v:shape>
          <o:OLEObject Type="Embed" ProgID="Equation.DSMT4" ShapeID="_x0000_i1035" DrawAspect="Content" ObjectID="_1430857326" r:id="rId21"/>
        </w:object>
      </w:r>
      <w:r w:rsidR="006D7BC9">
        <w:t xml:space="preserve"> (1)</w:t>
      </w:r>
    </w:p>
    <w:p w:rsidR="008E0416" w:rsidRPr="00622DD3" w:rsidRDefault="008E0416" w:rsidP="00F30E16">
      <w:pPr>
        <w:spacing w:after="0" w:line="240" w:lineRule="auto"/>
      </w:pPr>
    </w:p>
    <w:p w:rsidR="00443102" w:rsidRDefault="00622DD3" w:rsidP="00443102">
      <w:pPr>
        <w:spacing w:after="0" w:line="240" w:lineRule="auto"/>
        <w:rPr>
          <w:lang w:val="en-US"/>
        </w:rPr>
      </w:pPr>
      <w:r w:rsidRPr="00622DD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Phase active</w:t>
      </w:r>
      <w:r w:rsidR="00DD703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</w:t>
      </w:r>
      <w:r w:rsidR="00443102">
        <w:rPr>
          <w:lang w:val="en-US"/>
        </w:rPr>
        <w:tab/>
      </w:r>
      <w:r w:rsidR="00443102" w:rsidRPr="00443102">
        <w:rPr>
          <w:position w:val="-6"/>
          <w:lang w:val="en-US"/>
        </w:rPr>
        <w:object w:dxaOrig="1080" w:dyaOrig="279">
          <v:shape id="_x0000_i1027" type="#_x0000_t75" style="width:54.25pt;height:14.05pt" o:ole="">
            <v:imagedata r:id="rId22" o:title=""/>
          </v:shape>
          <o:OLEObject Type="Embed" ProgID="Equation.DSMT4" ShapeID="_x0000_i1027" DrawAspect="Content" ObjectID="_1430857327" r:id="rId23"/>
        </w:object>
      </w:r>
    </w:p>
    <w:p w:rsidR="009930BA" w:rsidRPr="00622DD3" w:rsidRDefault="009930BA" w:rsidP="00443102">
      <w:pPr>
        <w:spacing w:after="0" w:line="240" w:lineRule="auto"/>
        <w:rPr>
          <w:lang w:val="en-US"/>
        </w:rPr>
      </w:pPr>
    </w:p>
    <w:p w:rsidR="00622DD3" w:rsidRPr="00622DD3" w:rsidRDefault="00443102" w:rsidP="0062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622DD3" w:rsidRPr="00622DD3">
        <w:rPr>
          <w:rFonts w:ascii="Times New Roman" w:eastAsia="Times New Roman" w:hAnsi="Times New Roman" w:cs="Times New Roman"/>
          <w:sz w:val="24"/>
          <w:szCs w:val="24"/>
          <w:lang w:eastAsia="fr-FR"/>
        </w:rPr>
        <w:t>’interrupteur est ouvert, le courant dans la bobine n’est pas nul, la</w:t>
      </w:r>
      <w:r w:rsidR="00CC59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22DD3" w:rsidRPr="00622D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diode D est donc passante. </w:t>
      </w:r>
    </w:p>
    <w:p w:rsidR="00564F2E" w:rsidRPr="00622DD3" w:rsidRDefault="00622DD3" w:rsidP="00564F2E">
      <w:pPr>
        <w:spacing w:after="0" w:line="240" w:lineRule="auto"/>
      </w:pPr>
      <w:r w:rsidRPr="00622D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ce fait, </w:t>
      </w:r>
      <w:r w:rsidR="006365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36593">
        <w:tab/>
      </w:r>
      <w:r w:rsidR="00636593" w:rsidRPr="00636593">
        <w:rPr>
          <w:position w:val="-6"/>
        </w:rPr>
        <w:object w:dxaOrig="1100" w:dyaOrig="279">
          <v:shape id="_x0000_i1028" type="#_x0000_t75" style="width:55.15pt;height:14.05pt" o:ole="">
            <v:imagedata r:id="rId24" o:title=""/>
          </v:shape>
          <o:OLEObject Type="Embed" ProgID="Equation.DSMT4" ShapeID="_x0000_i1028" DrawAspect="Content" ObjectID="_1430857328" r:id="rId25"/>
        </w:object>
      </w:r>
      <w:r w:rsidR="00636593">
        <w:tab/>
        <w:t xml:space="preserve">et </w:t>
      </w:r>
      <w:r w:rsidR="00564F2E">
        <w:tab/>
      </w:r>
      <w:r w:rsidR="00564F2E" w:rsidRPr="00564F2E">
        <w:rPr>
          <w:position w:val="-6"/>
        </w:rPr>
        <w:object w:dxaOrig="1820" w:dyaOrig="279">
          <v:shape id="_x0000_i1029" type="#_x0000_t75" style="width:90.7pt;height:14.05pt" o:ole="">
            <v:imagedata r:id="rId26" o:title=""/>
          </v:shape>
          <o:OLEObject Type="Embed" ProgID="Equation.DSMT4" ShapeID="_x0000_i1029" DrawAspect="Content" ObjectID="_1430857329" r:id="rId27"/>
        </w:object>
      </w:r>
    </w:p>
    <w:p w:rsidR="00D363E1" w:rsidRDefault="00D363E1" w:rsidP="0062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22DD3" w:rsidRPr="00622DD3" w:rsidRDefault="00622DD3" w:rsidP="002E53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2D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l’énergie stockée dans la bobine lors de la première phase n’est pas suffisante pour maintenir le courant jusqu’à la fin de la période, il y a une troisième phase dite phase de repos. </w:t>
      </w:r>
    </w:p>
    <w:p w:rsidR="00622DD3" w:rsidRPr="00622DD3" w:rsidRDefault="00622DD3" w:rsidP="002E53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2D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L’interrupteur est ouvert, la diode bloquée. Tous les courants sont nuls à </w:t>
      </w:r>
      <w:proofErr w:type="gramStart"/>
      <w:r w:rsidRPr="00622D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l’exception de </w:t>
      </w:r>
      <w:r w:rsidR="00B12F08">
        <w:rPr>
          <w:rFonts w:ascii="Times New Roman" w:eastAsia="Times New Roman" w:hAnsi="Times New Roman" w:cs="Times New Roman"/>
          <w:sz w:val="24"/>
          <w:szCs w:val="24"/>
          <w:lang w:eastAsia="fr-FR"/>
        </w:rPr>
        <w:t>IOUT</w:t>
      </w:r>
      <w:proofErr w:type="gramEnd"/>
    </w:p>
    <w:p w:rsidR="00622DD3" w:rsidRDefault="00622DD3" w:rsidP="002E53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22DD3">
        <w:rPr>
          <w:rFonts w:ascii="Times New Roman" w:eastAsia="Times New Roman" w:hAnsi="Times New Roman" w:cs="Times New Roman"/>
          <w:sz w:val="24"/>
          <w:szCs w:val="24"/>
          <w:lang w:eastAsia="fr-FR"/>
        </w:rPr>
        <w:t>qui</w:t>
      </w:r>
      <w:proofErr w:type="gramEnd"/>
      <w:r w:rsidRPr="00622D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vaut </w:t>
      </w:r>
      <w:r w:rsidR="00B12F08" w:rsidRPr="00B12F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–IC (le condensateur </w:t>
      </w:r>
      <w:r w:rsidRPr="00622D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 </w:t>
      </w:r>
      <w:r w:rsidR="00B12F08">
        <w:rPr>
          <w:rFonts w:ascii="Times New Roman" w:eastAsia="Times New Roman" w:hAnsi="Times New Roman" w:cs="Times New Roman"/>
          <w:sz w:val="24"/>
          <w:szCs w:val="24"/>
          <w:lang w:eastAsia="fr-FR"/>
        </w:rPr>
        <w:t>fourni à</w:t>
      </w:r>
      <w:r w:rsidRPr="00622D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nouveau le courant</w:t>
      </w:r>
      <w:r w:rsidR="00B12F08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1A7F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92747" w:rsidRDefault="00C92747" w:rsidP="002E53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72B5E" w:rsidRDefault="00CA3067" w:rsidP="00464F3C">
      <w:pPr>
        <w:pStyle w:val="MTDisplayEquation"/>
      </w:pPr>
      <w:r w:rsidRPr="00464F3C">
        <w:rPr>
          <w:position w:val="-24"/>
        </w:rPr>
        <w:object w:dxaOrig="4400" w:dyaOrig="620">
          <v:shape id="_x0000_i1037" type="#_x0000_t75" style="width:219.75pt;height:30.85pt" o:ole="">
            <v:imagedata r:id="rId28" o:title=""/>
          </v:shape>
          <o:OLEObject Type="Embed" ProgID="Equation.DSMT4" ShapeID="_x0000_i1037" DrawAspect="Content" ObjectID="_1430857330" r:id="rId29"/>
        </w:object>
      </w:r>
    </w:p>
    <w:p w:rsidR="00B5759B" w:rsidRDefault="00B5759B" w:rsidP="0026459F">
      <w:pPr>
        <w:pStyle w:val="MTDisplayEquation"/>
      </w:pPr>
    </w:p>
    <w:p w:rsidR="00464F3C" w:rsidRDefault="00B5759B" w:rsidP="0026459F">
      <w:pPr>
        <w:pStyle w:val="MTDisplayEquation"/>
      </w:pPr>
      <w:r w:rsidRPr="0026459F">
        <w:rPr>
          <w:position w:val="-24"/>
        </w:rPr>
        <w:object w:dxaOrig="3240" w:dyaOrig="620">
          <v:shape id="_x0000_i1042" type="#_x0000_t75" style="width:161.75pt;height:30.85pt" o:ole="">
            <v:imagedata r:id="rId30" o:title=""/>
          </v:shape>
          <o:OLEObject Type="Embed" ProgID="Equation.DSMT4" ShapeID="_x0000_i1042" DrawAspect="Content" ObjectID="_1430857331" r:id="rId31"/>
        </w:object>
      </w:r>
    </w:p>
    <w:p w:rsidR="00B5759B" w:rsidRPr="00B5759B" w:rsidRDefault="00B5759B" w:rsidP="00B5759B">
      <w:pPr>
        <w:rPr>
          <w:lang w:eastAsia="fr-FR"/>
        </w:rPr>
      </w:pPr>
    </w:p>
    <w:p w:rsidR="002E5375" w:rsidRDefault="002E5375" w:rsidP="002E5375">
      <w:pPr>
        <w:rPr>
          <w:lang w:eastAsia="fr-FR"/>
        </w:rPr>
      </w:pPr>
      <w:r>
        <w:rPr>
          <w:lang w:eastAsia="fr-FR"/>
        </w:rPr>
        <w:t>A l’instant t =T, le courant dans l’inductance atteint sa valeur minimale.</w:t>
      </w:r>
    </w:p>
    <w:p w:rsidR="002E5375" w:rsidRDefault="002E5375" w:rsidP="002E5375">
      <w:r w:rsidRPr="008E0416">
        <w:rPr>
          <w:position w:val="-24"/>
        </w:rPr>
        <w:object w:dxaOrig="3019" w:dyaOrig="620">
          <v:shape id="_x0000_i1036" type="#_x0000_t75" style="width:150.55pt;height:30.85pt" o:ole="">
            <v:imagedata r:id="rId32" o:title=""/>
          </v:shape>
          <o:OLEObject Type="Embed" ProgID="Equation.DSMT4" ShapeID="_x0000_i1036" DrawAspect="Content" ObjectID="_1430857332" r:id="rId33"/>
        </w:object>
      </w:r>
      <w:r w:rsidR="00A025AD">
        <w:tab/>
        <w:t>(2)</w:t>
      </w:r>
    </w:p>
    <w:p w:rsidR="007E6F80" w:rsidRDefault="00CA3067" w:rsidP="007E6F80">
      <w:r>
        <w:t xml:space="preserve">Soit </w:t>
      </w:r>
      <w:r w:rsidR="008F3734" w:rsidRPr="008F3734">
        <w:rPr>
          <w:position w:val="-4"/>
        </w:rPr>
        <w:object w:dxaOrig="320" w:dyaOrig="260">
          <v:shape id="_x0000_i1038" type="#_x0000_t75" style="width:15.9pt;height:13.1pt" o:ole="">
            <v:imagedata r:id="rId34" o:title=""/>
          </v:shape>
          <o:OLEObject Type="Embed" ProgID="Equation.DSMT4" ShapeID="_x0000_i1038" DrawAspect="Content" ObjectID="_1430857333" r:id="rId35"/>
        </w:object>
      </w:r>
      <w:r w:rsidR="008F3734">
        <w:t xml:space="preserve">l’ondulation du courant dans l’inductance : </w:t>
      </w:r>
      <w:r w:rsidR="007E6F80">
        <w:tab/>
      </w:r>
      <w:r w:rsidR="000667FE" w:rsidRPr="007E6F80">
        <w:rPr>
          <w:position w:val="-4"/>
        </w:rPr>
        <w:object w:dxaOrig="1340" w:dyaOrig="260">
          <v:shape id="_x0000_i1043" type="#_x0000_t75" style="width:67.3pt;height:13.1pt" o:ole="">
            <v:imagedata r:id="rId36" o:title=""/>
          </v:shape>
          <o:OLEObject Type="Embed" ProgID="Equation.DSMT4" ShapeID="_x0000_i1043" DrawAspect="Content" ObjectID="_1430857334" r:id="rId37"/>
        </w:object>
      </w:r>
    </w:p>
    <w:p w:rsidR="003148D9" w:rsidRDefault="003148D9" w:rsidP="0051781E">
      <w:r>
        <w:t>De l’équation (1) on tire :</w:t>
      </w:r>
      <w:r w:rsidR="0051781E">
        <w:tab/>
      </w:r>
      <w:r w:rsidR="00B5759B" w:rsidRPr="0051781E">
        <w:rPr>
          <w:position w:val="-24"/>
        </w:rPr>
        <w:object w:dxaOrig="2380" w:dyaOrig="620">
          <v:shape id="_x0000_i1040" type="#_x0000_t75" style="width:118.75pt;height:30.85pt" o:ole="">
            <v:imagedata r:id="rId38" o:title=""/>
          </v:shape>
          <o:OLEObject Type="Embed" ProgID="Equation.DSMT4" ShapeID="_x0000_i1040" DrawAspect="Content" ObjectID="_1430857335" r:id="rId39"/>
        </w:object>
      </w:r>
    </w:p>
    <w:p w:rsidR="003148D9" w:rsidRDefault="003148D9" w:rsidP="007E6F80">
      <w:r>
        <w:t>Et de l’équation (2)</w:t>
      </w:r>
      <w:r w:rsidR="00391243">
        <w:t> :</w:t>
      </w:r>
      <w:r w:rsidR="000A6AAD">
        <w:tab/>
      </w:r>
      <w:r w:rsidR="000A6AAD">
        <w:tab/>
      </w:r>
      <w:r w:rsidR="00B5759B" w:rsidRPr="0051781E">
        <w:rPr>
          <w:position w:val="-24"/>
        </w:rPr>
        <w:object w:dxaOrig="3800" w:dyaOrig="620">
          <v:shape id="_x0000_i1041" type="#_x0000_t75" style="width:189.8pt;height:30.85pt" o:ole="">
            <v:imagedata r:id="rId40" o:title=""/>
          </v:shape>
          <o:OLEObject Type="Embed" ProgID="Equation.DSMT4" ShapeID="_x0000_i1041" DrawAspect="Content" ObjectID="_1430857336" r:id="rId41"/>
        </w:object>
      </w:r>
    </w:p>
    <w:p w:rsidR="007C5D2F" w:rsidRDefault="007C5D2F" w:rsidP="007E6F80">
      <w:r>
        <w:t>En combinant les 2 relations, on peut établir l’expression de la tension de sortie.</w:t>
      </w:r>
    </w:p>
    <w:p w:rsidR="007C5D2F" w:rsidRDefault="003C648B" w:rsidP="007E6F80">
      <w:r w:rsidRPr="00C92747">
        <w:rPr>
          <w:position w:val="-24"/>
        </w:rPr>
        <w:object w:dxaOrig="1460" w:dyaOrig="620">
          <v:shape id="_x0000_i1039" type="#_x0000_t75" style="width:72.95pt;height:30.85pt" o:ole="">
            <v:imagedata r:id="rId42" o:title=""/>
          </v:shape>
          <o:OLEObject Type="Embed" ProgID="Equation.DSMT4" ShapeID="_x0000_i1039" DrawAspect="Content" ObjectID="_1430857337" r:id="rId43"/>
        </w:object>
      </w:r>
    </w:p>
    <w:p w:rsidR="002B0DEF" w:rsidRPr="00AB203A" w:rsidRDefault="002B0DEF" w:rsidP="002B0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B203A">
        <w:rPr>
          <w:rFonts w:ascii="Times New Roman" w:eastAsia="Times New Roman" w:hAnsi="Times New Roman" w:cs="Times New Roman"/>
          <w:lang w:eastAsia="fr-FR"/>
        </w:rPr>
        <w:t>On constate que la tension de sortie du convertisseur ne dépend que de la tension d'entrée et du rapport cyclique</w:t>
      </w:r>
      <w:r w:rsidRPr="002B0DEF">
        <w:rPr>
          <w:rFonts w:ascii="Times New Roman" w:eastAsia="Times New Roman" w:hAnsi="Times New Roman" w:cs="Times New Roman"/>
          <w:lang w:eastAsia="fr-FR"/>
        </w:rPr>
        <w:t>.</w:t>
      </w:r>
      <w:r w:rsidRPr="00AB203A">
        <w:rPr>
          <w:rFonts w:ascii="Times New Roman" w:eastAsia="Times New Roman" w:hAnsi="Times New Roman" w:cs="Times New Roman"/>
          <w:lang w:eastAsia="fr-FR"/>
        </w:rPr>
        <w:t xml:space="preserve"> Celui</w:t>
      </w:r>
      <w:r w:rsidRPr="002B0DEF">
        <w:rPr>
          <w:rFonts w:ascii="Times New Roman" w:eastAsia="Times New Roman" w:hAnsi="Times New Roman" w:cs="Times New Roman"/>
          <w:lang w:eastAsia="fr-FR"/>
        </w:rPr>
        <w:t>-</w:t>
      </w:r>
      <w:r w:rsidRPr="00AB203A">
        <w:rPr>
          <w:rFonts w:ascii="Times New Roman" w:eastAsia="Times New Roman" w:hAnsi="Times New Roman" w:cs="Times New Roman"/>
          <w:lang w:eastAsia="fr-FR"/>
        </w:rPr>
        <w:t>ci étant toujours compris entre 0 et 1, le convertisseur est toujours élévateur de tension</w:t>
      </w:r>
      <w:r w:rsidRPr="002B0DEF">
        <w:rPr>
          <w:rFonts w:ascii="Times New Roman" w:eastAsia="Times New Roman" w:hAnsi="Times New Roman" w:cs="Times New Roman"/>
          <w:lang w:eastAsia="fr-FR"/>
        </w:rPr>
        <w:t>.</w:t>
      </w:r>
    </w:p>
    <w:p w:rsidR="000E5F5E" w:rsidRDefault="000E5F5E" w:rsidP="002B0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B0DEF" w:rsidRPr="002B0DEF" w:rsidRDefault="002B0DEF" w:rsidP="002B0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B0DEF">
        <w:rPr>
          <w:rFonts w:ascii="Times New Roman" w:eastAsia="Times New Roman" w:hAnsi="Times New Roman" w:cs="Times New Roman"/>
          <w:lang w:eastAsia="fr-FR"/>
        </w:rPr>
        <w:t xml:space="preserve">On notera que la tension de sortie est théoriquement indépendante de la charge. Dans la pratique, la </w:t>
      </w:r>
    </w:p>
    <w:p w:rsidR="002B0DEF" w:rsidRPr="002B0DEF" w:rsidRDefault="002B0DEF" w:rsidP="002B0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2B0DEF">
        <w:rPr>
          <w:rFonts w:ascii="Times New Roman" w:eastAsia="Times New Roman" w:hAnsi="Times New Roman" w:cs="Times New Roman"/>
          <w:lang w:eastAsia="fr-FR"/>
        </w:rPr>
        <w:t>boucle</w:t>
      </w:r>
      <w:proofErr w:type="gramEnd"/>
      <w:r w:rsidRPr="002B0DEF">
        <w:rPr>
          <w:rFonts w:ascii="Times New Roman" w:eastAsia="Times New Roman" w:hAnsi="Times New Roman" w:cs="Times New Roman"/>
          <w:lang w:eastAsia="fr-FR"/>
        </w:rPr>
        <w:t xml:space="preserve"> de régulation ne devra donc compenser que les variations de la tension d'entrée et les </w:t>
      </w:r>
    </w:p>
    <w:p w:rsidR="002B0DEF" w:rsidRPr="002B0DEF" w:rsidRDefault="002B0DEF" w:rsidP="002B0D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2B0DEF">
        <w:rPr>
          <w:rFonts w:ascii="Times New Roman" w:eastAsia="Times New Roman" w:hAnsi="Times New Roman" w:cs="Times New Roman"/>
          <w:lang w:eastAsia="fr-FR"/>
        </w:rPr>
        <w:t>imperfections</w:t>
      </w:r>
      <w:proofErr w:type="gramEnd"/>
      <w:r w:rsidRPr="002B0DEF">
        <w:rPr>
          <w:rFonts w:ascii="Times New Roman" w:eastAsia="Times New Roman" w:hAnsi="Times New Roman" w:cs="Times New Roman"/>
          <w:lang w:eastAsia="fr-FR"/>
        </w:rPr>
        <w:t xml:space="preserve"> des composants réels</w:t>
      </w:r>
    </w:p>
    <w:p w:rsidR="002B0DEF" w:rsidRDefault="002B0DEF" w:rsidP="007E6F80"/>
    <w:p w:rsidR="002B0DEF" w:rsidRDefault="002B0DEF" w:rsidP="007E6F80">
      <w:bookmarkStart w:id="0" w:name="_GoBack"/>
      <w:bookmarkEnd w:id="0"/>
    </w:p>
    <w:p w:rsidR="007E6F80" w:rsidRPr="002E5375" w:rsidRDefault="001109A5" w:rsidP="007E6F80">
      <w:r>
        <w:t>Voici un</w:t>
      </w:r>
      <w:r w:rsidR="007D4520">
        <w:t>e</w:t>
      </w:r>
      <w:r>
        <w:t xml:space="preserve"> deuxième façon</w:t>
      </w:r>
      <w:r w:rsidR="00B47638">
        <w:t xml:space="preserve"> pour obtenir la relation de transfert.</w:t>
      </w:r>
      <w:r>
        <w:t xml:space="preserve"> </w:t>
      </w:r>
    </w:p>
    <w:p w:rsidR="00672B5E" w:rsidRDefault="00672B5E" w:rsidP="002E53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22D1E" w:rsidRDefault="00C92747" w:rsidP="00522D1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Sachant que VL = 0 alors </w:t>
      </w:r>
      <w:r w:rsidR="00985FBE">
        <w:tab/>
      </w:r>
      <w:r w:rsidR="00985FBE" w:rsidRPr="00985FBE">
        <w:rPr>
          <w:position w:val="-18"/>
        </w:rPr>
        <w:object w:dxaOrig="1400" w:dyaOrig="520">
          <v:shape id="_x0000_i1030" type="#_x0000_t75" style="width:70.15pt;height:26.2pt" o:ole="">
            <v:imagedata r:id="rId44" o:title=""/>
          </v:shape>
          <o:OLEObject Type="Embed" ProgID="Equation.DSMT4" ShapeID="_x0000_i1030" DrawAspect="Content" ObjectID="_1430857338" r:id="rId45"/>
        </w:object>
      </w:r>
    </w:p>
    <w:p w:rsidR="00522D1E" w:rsidRDefault="00522D1E" w:rsidP="00522D1E">
      <w:pPr>
        <w:spacing w:after="0" w:line="240" w:lineRule="auto"/>
        <w:jc w:val="both"/>
      </w:pPr>
    </w:p>
    <w:p w:rsidR="00985FBE" w:rsidRDefault="00D93395" w:rsidP="00522D1E">
      <w:pPr>
        <w:spacing w:after="0" w:line="240" w:lineRule="auto"/>
        <w:jc w:val="both"/>
      </w:pPr>
      <w:r w:rsidRPr="00F1038D">
        <w:rPr>
          <w:position w:val="-84"/>
        </w:rPr>
        <w:object w:dxaOrig="5600" w:dyaOrig="1800">
          <v:shape id="_x0000_i1031" type="#_x0000_t75" style="width:279.6pt;height:89.75pt" o:ole="">
            <v:imagedata r:id="rId46" o:title=""/>
          </v:shape>
          <o:OLEObject Type="Embed" ProgID="Equation.DSMT4" ShapeID="_x0000_i1031" DrawAspect="Content" ObjectID="_1430857339" r:id="rId47"/>
        </w:object>
      </w:r>
    </w:p>
    <w:p w:rsidR="00D93395" w:rsidRDefault="00D93395" w:rsidP="00D93395">
      <w:pPr>
        <w:rPr>
          <w:lang w:eastAsia="fr-FR"/>
        </w:rPr>
      </w:pPr>
    </w:p>
    <w:p w:rsidR="001A7F01" w:rsidRPr="00622DD3" w:rsidRDefault="00522D1E" w:rsidP="00D11BAC">
      <w:r>
        <w:rPr>
          <w:lang w:eastAsia="fr-FR"/>
        </w:rPr>
        <w:t>Sachant que :</w:t>
      </w:r>
      <w:r w:rsidR="00D11BAC">
        <w:rPr>
          <w:lang w:eastAsia="fr-FR"/>
        </w:rPr>
        <w:t xml:space="preserve"> </w:t>
      </w:r>
      <w:r w:rsidR="00D11BAC">
        <w:tab/>
      </w:r>
      <w:r w:rsidR="00D11BAC" w:rsidRPr="00D11BAC">
        <w:rPr>
          <w:position w:val="-24"/>
        </w:rPr>
        <w:object w:dxaOrig="900" w:dyaOrig="620">
          <v:shape id="_x0000_i1032" type="#_x0000_t75" style="width:44.9pt;height:30.85pt" o:ole="">
            <v:imagedata r:id="rId48" o:title=""/>
          </v:shape>
          <o:OLEObject Type="Embed" ProgID="Equation.DSMT4" ShapeID="_x0000_i1032" DrawAspect="Content" ObjectID="_1430857340" r:id="rId49"/>
        </w:object>
      </w:r>
      <w:r w:rsidR="00D11BAC">
        <w:tab/>
        <w:t>il vient</w:t>
      </w:r>
      <w:r w:rsidR="00C92747">
        <w:tab/>
      </w:r>
      <w:r w:rsidR="00D11BAC" w:rsidRPr="00C92747">
        <w:rPr>
          <w:position w:val="-24"/>
        </w:rPr>
        <w:object w:dxaOrig="1920" w:dyaOrig="620">
          <v:shape id="_x0000_i1033" type="#_x0000_t75" style="width:96.3pt;height:30.85pt" o:ole="">
            <v:imagedata r:id="rId50" o:title=""/>
          </v:shape>
          <o:OLEObject Type="Embed" ProgID="Equation.DSMT4" ShapeID="_x0000_i1033" DrawAspect="Content" ObjectID="_1430857341" r:id="rId51"/>
        </w:object>
      </w:r>
    </w:p>
    <w:p w:rsidR="00AB203A" w:rsidRPr="00AB203A" w:rsidRDefault="00AB203A" w:rsidP="00AB15CE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fr-FR"/>
        </w:rPr>
      </w:pPr>
      <w:r w:rsidRPr="00AB203A">
        <w:rPr>
          <w:rFonts w:ascii="Times New Roman" w:eastAsia="Times New Roman" w:hAnsi="Times New Roman" w:cs="Times New Roman"/>
          <w:sz w:val="29"/>
          <w:szCs w:val="29"/>
          <w:lang w:eastAsia="fr-FR"/>
        </w:rPr>
        <w:t>On constate que la tension de sortie du convertisseur ne dépend que de la tension d'entrée et du rapport cyclique</w:t>
      </w:r>
      <w:r>
        <w:rPr>
          <w:rFonts w:ascii="Times New Roman" w:eastAsia="Times New Roman" w:hAnsi="Times New Roman" w:cs="Times New Roman"/>
          <w:sz w:val="29"/>
          <w:szCs w:val="29"/>
          <w:lang w:eastAsia="fr-FR"/>
        </w:rPr>
        <w:t>.</w:t>
      </w:r>
      <w:r w:rsidRPr="00AB203A">
        <w:rPr>
          <w:rFonts w:ascii="Times New Roman" w:eastAsia="Times New Roman" w:hAnsi="Times New Roman" w:cs="Times New Roman"/>
          <w:sz w:val="29"/>
          <w:szCs w:val="29"/>
          <w:lang w:eastAsia="fr-FR"/>
        </w:rPr>
        <w:t xml:space="preserve"> Celui</w:t>
      </w:r>
      <w:r w:rsidR="00AB15CE">
        <w:rPr>
          <w:rFonts w:ascii="Times New Roman" w:eastAsia="Times New Roman" w:hAnsi="Times New Roman" w:cs="Times New Roman"/>
          <w:sz w:val="29"/>
          <w:szCs w:val="29"/>
          <w:lang w:eastAsia="fr-FR"/>
        </w:rPr>
        <w:t>-</w:t>
      </w:r>
      <w:r w:rsidRPr="00AB203A">
        <w:rPr>
          <w:rFonts w:ascii="Times New Roman" w:eastAsia="Times New Roman" w:hAnsi="Times New Roman" w:cs="Times New Roman"/>
          <w:sz w:val="29"/>
          <w:szCs w:val="29"/>
          <w:lang w:eastAsia="fr-FR"/>
        </w:rPr>
        <w:t>ci étant toujours compris entre 0 et 1, le convertisseur est toujours élévateur de tension</w:t>
      </w:r>
      <w:r w:rsidR="00AB15CE">
        <w:rPr>
          <w:rFonts w:ascii="Times New Roman" w:eastAsia="Times New Roman" w:hAnsi="Times New Roman" w:cs="Times New Roman"/>
          <w:sz w:val="29"/>
          <w:szCs w:val="29"/>
          <w:lang w:eastAsia="fr-FR"/>
        </w:rPr>
        <w:t>.</w:t>
      </w:r>
    </w:p>
    <w:p w:rsidR="008859D3" w:rsidRPr="00622DD3" w:rsidRDefault="008859D3" w:rsidP="007B1E50"/>
    <w:sectPr w:rsidR="008859D3" w:rsidRPr="00622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50"/>
    <w:rsid w:val="000667FE"/>
    <w:rsid w:val="000A1BA2"/>
    <w:rsid w:val="000A6AAD"/>
    <w:rsid w:val="000E5F5E"/>
    <w:rsid w:val="001109A5"/>
    <w:rsid w:val="001A7F01"/>
    <w:rsid w:val="0026459F"/>
    <w:rsid w:val="00290E19"/>
    <w:rsid w:val="002B0DEF"/>
    <w:rsid w:val="002B78E9"/>
    <w:rsid w:val="002E5320"/>
    <w:rsid w:val="002E5375"/>
    <w:rsid w:val="003148D9"/>
    <w:rsid w:val="00370F8E"/>
    <w:rsid w:val="00387755"/>
    <w:rsid w:val="00391243"/>
    <w:rsid w:val="003C648B"/>
    <w:rsid w:val="00443102"/>
    <w:rsid w:val="00464F3C"/>
    <w:rsid w:val="004D12E7"/>
    <w:rsid w:val="0051781E"/>
    <w:rsid w:val="00522D1E"/>
    <w:rsid w:val="00525655"/>
    <w:rsid w:val="00564F2E"/>
    <w:rsid w:val="00622DD3"/>
    <w:rsid w:val="00636593"/>
    <w:rsid w:val="00672B5E"/>
    <w:rsid w:val="006D7BC9"/>
    <w:rsid w:val="006F6181"/>
    <w:rsid w:val="00721F2A"/>
    <w:rsid w:val="00773C22"/>
    <w:rsid w:val="007B1E50"/>
    <w:rsid w:val="007C5D2F"/>
    <w:rsid w:val="007D4520"/>
    <w:rsid w:val="007E6F80"/>
    <w:rsid w:val="00813C22"/>
    <w:rsid w:val="008859D3"/>
    <w:rsid w:val="008E0416"/>
    <w:rsid w:val="008F3734"/>
    <w:rsid w:val="00904B49"/>
    <w:rsid w:val="00922DDA"/>
    <w:rsid w:val="00954528"/>
    <w:rsid w:val="00985FBE"/>
    <w:rsid w:val="009930BA"/>
    <w:rsid w:val="00A025AD"/>
    <w:rsid w:val="00AB15CE"/>
    <w:rsid w:val="00AB203A"/>
    <w:rsid w:val="00B12F08"/>
    <w:rsid w:val="00B47638"/>
    <w:rsid w:val="00B5759B"/>
    <w:rsid w:val="00BC312B"/>
    <w:rsid w:val="00C35B4D"/>
    <w:rsid w:val="00C92747"/>
    <w:rsid w:val="00CA3067"/>
    <w:rsid w:val="00CC5903"/>
    <w:rsid w:val="00CD08C4"/>
    <w:rsid w:val="00D11BAC"/>
    <w:rsid w:val="00D363E1"/>
    <w:rsid w:val="00D93395"/>
    <w:rsid w:val="00DD7035"/>
    <w:rsid w:val="00EA5B42"/>
    <w:rsid w:val="00EB0DE4"/>
    <w:rsid w:val="00EB141D"/>
    <w:rsid w:val="00ED4CCF"/>
    <w:rsid w:val="00F041A7"/>
    <w:rsid w:val="00F1038D"/>
    <w:rsid w:val="00F30E16"/>
    <w:rsid w:val="00F81807"/>
    <w:rsid w:val="00F9692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1E50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ar"/>
    <w:rsid w:val="00387755"/>
    <w:pPr>
      <w:tabs>
        <w:tab w:val="center" w:pos="4540"/>
        <w:tab w:val="right" w:pos="908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TDisplayEquationCar">
    <w:name w:val="MTDisplayEquation Car"/>
    <w:basedOn w:val="Policepardfaut"/>
    <w:link w:val="MTDisplayEquation"/>
    <w:rsid w:val="0038775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1E50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ar"/>
    <w:rsid w:val="00387755"/>
    <w:pPr>
      <w:tabs>
        <w:tab w:val="center" w:pos="4540"/>
        <w:tab w:val="right" w:pos="908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TDisplayEquationCar">
    <w:name w:val="MTDisplayEquation Car"/>
    <w:basedOn w:val="Policepardfaut"/>
    <w:link w:val="MTDisplayEquation"/>
    <w:rsid w:val="0038775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2.wmf"/><Relationship Id="rId26" Type="http://schemas.openxmlformats.org/officeDocument/2006/relationships/image" Target="media/image16.wmf"/><Relationship Id="rId39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34" Type="http://schemas.openxmlformats.org/officeDocument/2006/relationships/image" Target="media/image20.wmf"/><Relationship Id="rId42" Type="http://schemas.openxmlformats.org/officeDocument/2006/relationships/image" Target="media/image24.wmf"/><Relationship Id="rId47" Type="http://schemas.openxmlformats.org/officeDocument/2006/relationships/oleObject" Target="embeddings/oleObject17.bin"/><Relationship Id="rId50" Type="http://schemas.openxmlformats.org/officeDocument/2006/relationships/image" Target="media/image28.w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22.wmf"/><Relationship Id="rId46" Type="http://schemas.openxmlformats.org/officeDocument/2006/relationships/image" Target="media/image26.wmf"/><Relationship Id="rId2" Type="http://schemas.microsoft.com/office/2007/relationships/stylesWithEffects" Target="stylesWithEffects.xml"/><Relationship Id="rId16" Type="http://schemas.openxmlformats.org/officeDocument/2006/relationships/image" Target="media/image11.wmf"/><Relationship Id="rId20" Type="http://schemas.openxmlformats.org/officeDocument/2006/relationships/image" Target="media/image13.wmf"/><Relationship Id="rId29" Type="http://schemas.openxmlformats.org/officeDocument/2006/relationships/oleObject" Target="embeddings/oleObject8.bin"/><Relationship Id="rId41" Type="http://schemas.openxmlformats.org/officeDocument/2006/relationships/oleObject" Target="embeddings/oleObject14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5.wmf"/><Relationship Id="rId32" Type="http://schemas.openxmlformats.org/officeDocument/2006/relationships/image" Target="media/image19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3.wmf"/><Relationship Id="rId45" Type="http://schemas.openxmlformats.org/officeDocument/2006/relationships/oleObject" Target="embeddings/oleObject16.bin"/><Relationship Id="rId53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7.wmf"/><Relationship Id="rId36" Type="http://schemas.openxmlformats.org/officeDocument/2006/relationships/image" Target="media/image21.wmf"/><Relationship Id="rId49" Type="http://schemas.openxmlformats.org/officeDocument/2006/relationships/oleObject" Target="embeddings/oleObject18.bin"/><Relationship Id="rId10" Type="http://schemas.openxmlformats.org/officeDocument/2006/relationships/image" Target="media/image6.png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4" Type="http://schemas.openxmlformats.org/officeDocument/2006/relationships/image" Target="media/image25.wmf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wmf"/><Relationship Id="rId22" Type="http://schemas.openxmlformats.org/officeDocument/2006/relationships/image" Target="media/image14.wmf"/><Relationship Id="rId27" Type="http://schemas.openxmlformats.org/officeDocument/2006/relationships/oleObject" Target="embeddings/oleObject7.bin"/><Relationship Id="rId30" Type="http://schemas.openxmlformats.org/officeDocument/2006/relationships/image" Target="media/image18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7.wmf"/><Relationship Id="rId8" Type="http://schemas.openxmlformats.org/officeDocument/2006/relationships/image" Target="media/image4.png"/><Relationship Id="rId51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52</cp:revision>
  <dcterms:created xsi:type="dcterms:W3CDTF">2013-05-21T19:30:00Z</dcterms:created>
  <dcterms:modified xsi:type="dcterms:W3CDTF">2013-05-23T21:26:00Z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