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20" w:rsidRDefault="009C3220" w:rsidP="00AA5C8F">
      <w:pPr>
        <w:pBdr>
          <w:bottom w:val="dotted" w:sz="6" w:space="0" w:color="AAAAAA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instrText xml:space="preserve"> HYPERLINK "</w:instrText>
      </w:r>
      <w:r w:rsidRPr="009C3220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instrText>http://www.jedec.org/sites/default/files/docs/jesd59.pdf</w:instrTex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fldChar w:fldCharType="separate"/>
      </w:r>
      <w:r w:rsidRPr="00D079DD">
        <w:rPr>
          <w:rStyle w:val="Hyperlink"/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http://www.jedec.org/sites/default/files/docs/jesd59.pdf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fldChar w:fldCharType="end"/>
      </w:r>
    </w:p>
    <w:p w:rsidR="009C3220" w:rsidRDefault="009C3220" w:rsidP="00AA5C8F">
      <w:pPr>
        <w:pBdr>
          <w:bottom w:val="dotted" w:sz="6" w:space="0" w:color="AAAAAA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hyperlink r:id="rId5" w:history="1">
        <w:r w:rsidRPr="00D079DD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  <w:lang w:val="fr-FR"/>
          </w:rPr>
          <w:t>http://ece.wpi.edu/analog/resources/1mil_bwire_RLC.pdf</w:t>
        </w:r>
      </w:hyperlink>
    </w:p>
    <w:p w:rsidR="009C3220" w:rsidRDefault="009C3220" w:rsidP="00AA5C8F">
      <w:pPr>
        <w:pBdr>
          <w:bottom w:val="dotted" w:sz="6" w:space="0" w:color="AAAAAA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:rsidR="009C3220" w:rsidRDefault="009C3220" w:rsidP="00AA5C8F">
      <w:pPr>
        <w:pBdr>
          <w:bottom w:val="dotted" w:sz="6" w:space="0" w:color="AAAAAA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:rsidR="00AA5C8F" w:rsidRPr="00AA5C8F" w:rsidRDefault="00AA5C8F" w:rsidP="00AA5C8F">
      <w:pPr>
        <w:pBdr>
          <w:bottom w:val="dotted" w:sz="6" w:space="0" w:color="AAAAAA"/>
        </w:pBd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AA5C8F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 xml:space="preserve">Caractérisation </w:t>
      </w:r>
      <w:proofErr w:type="gramStart"/>
      <w:r w:rsidRPr="00AA5C8F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électrique</w:t>
      </w:r>
      <w:r w:rsidRPr="00AA5C8F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[</w:t>
      </w:r>
      <w:proofErr w:type="gramEnd"/>
      <w:r w:rsidRPr="00AA5C8F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fldChar w:fldCharType="begin"/>
      </w:r>
      <w:r w:rsidRPr="00AA5C8F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instrText xml:space="preserve"> HYPERLINK "http://fr.wikipedia.org/w/index.php?title=Bo%C3%AEtier_de_circuit_int%C3%A9gr%C3%A9&amp;veaction=edit&amp;vesection=11" \o "Modifier la section : Caractérisation électrique" </w:instrText>
      </w:r>
      <w:r w:rsidRPr="00AA5C8F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fldChar w:fldCharType="separate"/>
      </w:r>
      <w:r w:rsidRPr="00AA5C8F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val="fr-FR"/>
        </w:rPr>
        <w:t>modifier</w:t>
      </w:r>
      <w:r w:rsidRPr="00AA5C8F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fldChar w:fldCharType="end"/>
      </w:r>
      <w:r w:rsidRPr="00AA5C8F">
        <w:rPr>
          <w:rFonts w:ascii="Times New Roman" w:eastAsia="Times New Roman" w:hAnsi="Times New Roman" w:cs="Times New Roman"/>
          <w:b/>
          <w:bCs/>
          <w:color w:val="555555"/>
          <w:sz w:val="20"/>
          <w:szCs w:val="20"/>
          <w:lang w:val="fr-FR"/>
        </w:rPr>
        <w:t xml:space="preserve"> | </w:t>
      </w:r>
      <w:hyperlink r:id="rId6" w:tooltip="Modifier la section : Caractérisation électrique" w:history="1">
        <w:r w:rsidRPr="00AA5C8F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val="fr-FR"/>
          </w:rPr>
          <w:t>modifier le code</w:t>
        </w:r>
      </w:hyperlink>
      <w:r w:rsidRPr="00AA5C8F"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>]</w:t>
      </w:r>
    </w:p>
    <w:p w:rsidR="00AA5C8F" w:rsidRPr="00AA5C8F" w:rsidRDefault="00AA5C8F" w:rsidP="00AA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technique du </w:t>
      </w:r>
      <w:hyperlink r:id="rId7" w:tooltip="Câblage par fil" w:history="1">
        <w:r w:rsidRPr="00AA5C8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fr-FR"/>
          </w:rPr>
          <w:t>pontage</w:t>
        </w:r>
      </w:hyperlink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entraîne l'apparition de </w:t>
      </w:r>
      <w:hyperlink r:id="rId8" w:tooltip="Circuit RLC" w:history="1">
        <w:r w:rsidRPr="00AA5C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circuits RLC</w:t>
        </w:r>
      </w:hyperlink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dont les caractéristiques ne sont pas négligeables pour des composants travaillant en </w:t>
      </w:r>
      <w:hyperlink r:id="rId9" w:tooltip="Haute fréquence" w:history="1">
        <w:r w:rsidRPr="00AA5C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haute fréquence</w:t>
        </w:r>
      </w:hyperlink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Les modèles de simulation </w:t>
      </w:r>
      <w:hyperlink r:id="rId10" w:tooltip="Modèle IBIS" w:history="1">
        <w:r w:rsidRPr="00AA5C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IBIS</w:t>
        </w:r>
      </w:hyperlink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 </w:t>
      </w:r>
      <w:hyperlink r:id="rId11" w:tooltip="SPICE" w:history="1">
        <w:r w:rsidRPr="00AA5C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SPICE</w:t>
        </w:r>
      </w:hyperlink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prennent en compte ce paramètre.</w:t>
      </w:r>
    </w:p>
    <w:p w:rsidR="00AA5C8F" w:rsidRPr="00AA5C8F" w:rsidRDefault="00AA5C8F" w:rsidP="00AA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>Voici un ordre d'idées des caractéristiques d'un pontage standard</w:t>
      </w:r>
      <w:hyperlink r:id="rId12" w:anchor="cite_note-4" w:history="1">
        <w:r w:rsidRPr="00AA5C8F">
          <w:rPr>
            <w:rFonts w:ascii="Times New Roman" w:eastAsia="Times New Roman" w:hAnsi="Times New Roman" w:cs="Times New Roman"/>
            <w:vanish/>
            <w:color w:val="0000FF"/>
            <w:sz w:val="19"/>
            <w:szCs w:val="19"/>
            <w:u w:val="single"/>
            <w:vertAlign w:val="superscript"/>
            <w:lang w:val="fr-FR"/>
          </w:rPr>
          <w:t>[</w:t>
        </w:r>
        <w:r w:rsidRPr="00AA5C8F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fr-FR"/>
          </w:rPr>
          <w:t>4</w:t>
        </w:r>
        <w:r w:rsidRPr="00AA5C8F">
          <w:rPr>
            <w:rFonts w:ascii="Times New Roman" w:eastAsia="Times New Roman" w:hAnsi="Times New Roman" w:cs="Times New Roman"/>
            <w:vanish/>
            <w:color w:val="0000FF"/>
            <w:sz w:val="19"/>
            <w:szCs w:val="19"/>
            <w:u w:val="single"/>
            <w:vertAlign w:val="superscript"/>
            <w:lang w:val="fr-FR"/>
          </w:rPr>
          <w:t>]</w:t>
        </w:r>
      </w:hyperlink>
      <w:r w:rsidRPr="00AA5C8F">
        <w:rPr>
          <w:rFonts w:ascii="Times New Roman" w:eastAsia="Times New Roman" w:hAnsi="Times New Roman" w:cs="Times New Roman"/>
          <w:sz w:val="24"/>
          <w:szCs w:val="24"/>
          <w:lang w:val="fr-FR"/>
        </w:rPr>
        <w:t>, utilisant des fils d'or de 25,4 µm de diamètre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320"/>
        <w:gridCol w:w="1335"/>
      </w:tblGrid>
      <w:tr w:rsidR="00AA5C8F" w:rsidRPr="00AA5C8F" w:rsidTr="00AA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Caractéristique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Valeur</w:t>
            </w:r>
            <w:proofErr w:type="spellEnd"/>
            <w:r w:rsidRPr="00A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pour</w:t>
            </w:r>
            <w:r w:rsidRPr="00A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L=2 mm</w:t>
            </w:r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Valeur</w:t>
            </w:r>
            <w:proofErr w:type="spellEnd"/>
            <w:r w:rsidRPr="00A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pour</w:t>
            </w:r>
            <w:r w:rsidRPr="00AA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L=5 mm</w:t>
            </w:r>
          </w:p>
        </w:tc>
      </w:tr>
      <w:tr w:rsidR="00AA5C8F" w:rsidRPr="00AA5C8F" w:rsidTr="00AA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Résistance</w:t>
            </w:r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0,103 Ω</w:t>
            </w:r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0,257 Ω</w:t>
            </w:r>
          </w:p>
        </w:tc>
      </w:tr>
      <w:tr w:rsidR="00AA5C8F" w:rsidRPr="00AA5C8F" w:rsidTr="00AA5C8F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Inductance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1,996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5,869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AA5C8F" w:rsidRPr="00AA5C8F" w:rsidTr="00AA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Capacité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0,122 pF</w:t>
            </w:r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0,242 pF</w:t>
            </w:r>
          </w:p>
        </w:tc>
      </w:tr>
      <w:tr w:rsidR="00AA5C8F" w:rsidRPr="00AA5C8F" w:rsidTr="00AA5C8F">
        <w:trPr>
          <w:tblCellSpacing w:w="15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Inductance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mutuelle</w:t>
            </w:r>
            <w:proofErr w:type="spellEnd"/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0,979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3,318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nH</w:t>
            </w:r>
            <w:proofErr w:type="spellEnd"/>
          </w:p>
        </w:tc>
      </w:tr>
      <w:tr w:rsidR="00AA5C8F" w:rsidRPr="00AA5C8F" w:rsidTr="00AA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Capacité</w:t>
            </w:r>
            <w:proofErr w:type="spellEnd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mutuelle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26,1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fF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5C8F" w:rsidRPr="00AA5C8F" w:rsidRDefault="00AA5C8F" w:rsidP="00AA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48,8 </w:t>
            </w:r>
            <w:proofErr w:type="spellStart"/>
            <w:r w:rsidRPr="00AA5C8F">
              <w:rPr>
                <w:rFonts w:ascii="Times New Roman" w:eastAsia="Times New Roman" w:hAnsi="Times New Roman" w:cs="Times New Roman"/>
                <w:sz w:val="24"/>
                <w:szCs w:val="24"/>
              </w:rPr>
              <w:t>fF</w:t>
            </w:r>
            <w:proofErr w:type="spellEnd"/>
          </w:p>
        </w:tc>
      </w:tr>
    </w:tbl>
    <w:p w:rsidR="00462CB3" w:rsidRDefault="00462CB3"/>
    <w:p w:rsidR="00AA5C8F" w:rsidRPr="009110C6" w:rsidRDefault="009110C6">
      <w:pPr>
        <w:rPr>
          <w:lang w:val="fr-FR"/>
        </w:rPr>
      </w:pPr>
      <w:r w:rsidRPr="009110C6">
        <w:rPr>
          <w:rStyle w:val="st1"/>
          <w:rFonts w:ascii="Arial" w:hAnsi="Arial" w:cs="Arial"/>
          <w:color w:val="444444"/>
          <w:sz w:val="20"/>
          <w:szCs w:val="20"/>
          <w:lang w:val="fr-FR"/>
        </w:rPr>
        <w:t xml:space="preserve">Incidence des </w:t>
      </w:r>
      <w:r w:rsidRPr="009110C6">
        <w:rPr>
          <w:rStyle w:val="st1"/>
          <w:rFonts w:ascii="Arial" w:hAnsi="Arial" w:cs="Arial"/>
          <w:b/>
          <w:bCs/>
          <w:color w:val="444444"/>
          <w:sz w:val="20"/>
          <w:szCs w:val="20"/>
          <w:lang w:val="fr-FR"/>
        </w:rPr>
        <w:t>fils</w:t>
      </w:r>
      <w:r w:rsidRPr="009110C6">
        <w:rPr>
          <w:rStyle w:val="st1"/>
          <w:rFonts w:ascii="Arial" w:hAnsi="Arial" w:cs="Arial"/>
          <w:color w:val="444444"/>
          <w:sz w:val="20"/>
          <w:szCs w:val="20"/>
          <w:lang w:val="fr-FR"/>
        </w:rPr>
        <w:t xml:space="preserve"> de connexion sur l'</w:t>
      </w:r>
      <w:r w:rsidRPr="009110C6">
        <w:rPr>
          <w:rStyle w:val="st1"/>
          <w:rFonts w:ascii="Arial" w:hAnsi="Arial" w:cs="Arial"/>
          <w:b/>
          <w:bCs/>
          <w:color w:val="444444"/>
          <w:sz w:val="20"/>
          <w:szCs w:val="20"/>
          <w:lang w:val="fr-FR"/>
        </w:rPr>
        <w:t>inductance</w:t>
      </w:r>
      <w:r w:rsidRPr="009110C6">
        <w:rPr>
          <w:rStyle w:val="st1"/>
          <w:rFonts w:ascii="Arial" w:hAnsi="Arial" w:cs="Arial"/>
          <w:color w:val="444444"/>
          <w:sz w:val="20"/>
          <w:szCs w:val="20"/>
          <w:lang w:val="fr-FR"/>
        </w:rPr>
        <w:t xml:space="preserve"> </w:t>
      </w:r>
      <w:r w:rsidRPr="009110C6">
        <w:rPr>
          <w:rFonts w:ascii="Arial" w:hAnsi="Arial" w:cs="Arial"/>
          <w:vanish/>
          <w:color w:val="444444"/>
          <w:sz w:val="20"/>
          <w:szCs w:val="20"/>
          <w:lang w:val="fr-FR"/>
        </w:rPr>
        <w:br/>
      </w:r>
      <w:r w:rsidRPr="009110C6">
        <w:rPr>
          <w:rStyle w:val="st1"/>
          <w:rFonts w:ascii="Arial" w:hAnsi="Arial" w:cs="Arial"/>
          <w:b/>
          <w:bCs/>
          <w:color w:val="444444"/>
          <w:sz w:val="20"/>
          <w:szCs w:val="20"/>
          <w:lang w:val="fr-FR"/>
        </w:rPr>
        <w:t>parasite</w:t>
      </w:r>
    </w:p>
    <w:p w:rsidR="00AA5C8F" w:rsidRDefault="00AA5C8F">
      <w:r>
        <w:t>Model wire</w:t>
      </w:r>
    </w:p>
    <w:p w:rsidR="00AA5C8F" w:rsidRDefault="00A50CD2">
      <w:hyperlink r:id="rId13" w:history="1">
        <w:r w:rsidRPr="00D079DD">
          <w:rPr>
            <w:rStyle w:val="Hyperlink"/>
          </w:rPr>
          <w:t>http://www.enas-pb.fraunhofer.de/ase/060_publications/2001/addon/doerr_ectc_2001.pdf</w:t>
        </w:r>
      </w:hyperlink>
    </w:p>
    <w:p w:rsidR="00A50CD2" w:rsidRDefault="00A50CD2">
      <w:hyperlink r:id="rId14" w:history="1">
        <w:r w:rsidRPr="00D079DD">
          <w:rPr>
            <w:rStyle w:val="Hyperlink"/>
          </w:rPr>
          <w:t>https://smartech.gatech.edu/bitstream/handle/1853/29642/han_ki_jin_200908_phd.pdf</w:t>
        </w:r>
      </w:hyperlink>
    </w:p>
    <w:p w:rsidR="00D63EAC" w:rsidRDefault="00D63EAC">
      <w:r w:rsidRPr="00D63EAC">
        <w:t>http://www.microwaves101.com/encyclopedia/Inductance_wirebond.cfm</w:t>
      </w:r>
    </w:p>
    <w:p w:rsidR="00A50CD2" w:rsidRDefault="00A50CD2"/>
    <w:p w:rsidR="00A50CD2" w:rsidRPr="00A50CD2" w:rsidRDefault="00A50CD2">
      <w:pPr>
        <w:rPr>
          <w:lang w:val="fr-FR"/>
        </w:rPr>
      </w:pPr>
      <w:proofErr w:type="gramStart"/>
      <w:r w:rsidRPr="00A50CD2">
        <w:rPr>
          <w:lang w:val="fr-FR"/>
        </w:rPr>
        <w:t>self</w:t>
      </w:r>
      <w:proofErr w:type="gramEnd"/>
      <w:r w:rsidRPr="00A50CD2">
        <w:rPr>
          <w:lang w:val="fr-FR"/>
        </w:rPr>
        <w:t xml:space="preserve"> inductance d’un fil</w:t>
      </w:r>
    </w:p>
    <w:p w:rsidR="00A50CD2" w:rsidRPr="00A50CD2" w:rsidRDefault="00A50CD2">
      <w:pPr>
        <w:rPr>
          <w:lang w:val="fr-FR"/>
        </w:rPr>
      </w:pPr>
      <w:proofErr w:type="gramStart"/>
      <w:r w:rsidRPr="00A50CD2">
        <w:rPr>
          <w:lang w:val="fr-FR"/>
        </w:rPr>
        <w:t>la</w:t>
      </w:r>
      <w:proofErr w:type="gramEnd"/>
      <w:r w:rsidRPr="00A50CD2">
        <w:rPr>
          <w:lang w:val="fr-FR"/>
        </w:rPr>
        <w:t xml:space="preserve"> perméabilité du cuivre, </w:t>
      </w:r>
      <w:proofErr w:type="spellStart"/>
      <w:r w:rsidRPr="00A50CD2">
        <w:rPr>
          <w:lang w:val="fr-FR"/>
        </w:rPr>
        <w:t>alum</w:t>
      </w:r>
      <w:proofErr w:type="spellEnd"/>
      <w:r w:rsidRPr="00A50CD2">
        <w:rPr>
          <w:lang w:val="fr-FR"/>
        </w:rPr>
        <w:t xml:space="preserve"> est égal à 1</w:t>
      </w:r>
    </w:p>
    <w:p w:rsidR="00A50CD2" w:rsidRDefault="008E3B0C">
      <w:proofErr w:type="gramStart"/>
      <w:r w:rsidRPr="008E3B0C">
        <w:t>bonding</w:t>
      </w:r>
      <w:proofErr w:type="gramEnd"/>
      <w:r w:rsidRPr="008E3B0C">
        <w:t xml:space="preserve"> wire electrical properties L C</w:t>
      </w:r>
    </w:p>
    <w:p w:rsidR="008D3A65" w:rsidRDefault="008D3A65"/>
    <w:p w:rsidR="008D3A65" w:rsidRDefault="008D3A65"/>
    <w:p w:rsidR="008D3A65" w:rsidRDefault="008D3A65">
      <w:r>
        <w:rPr>
          <w:noProof/>
        </w:rPr>
        <w:drawing>
          <wp:inline distT="0" distB="0" distL="0" distR="0" wp14:anchorId="5A7F9753" wp14:editId="20BDF4F8">
            <wp:extent cx="5943600" cy="3969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40D" w:rsidRPr="00FE640D" w:rsidRDefault="00FE640D" w:rsidP="00FE6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gramStart"/>
      <w:r w:rsidRPr="00FE640D">
        <w:rPr>
          <w:rFonts w:ascii="Times New Roman" w:eastAsia="Times New Roman" w:hAnsi="Times New Roman" w:cs="Times New Roman"/>
          <w:sz w:val="24"/>
          <w:szCs w:val="24"/>
          <w:lang w:val="en"/>
        </w:rPr>
        <w:t>copper</w:t>
      </w:r>
      <w:proofErr w:type="gramEnd"/>
      <w:r w:rsidRPr="00FE640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permeability=1.256629*10^-6 H/m </w:t>
      </w:r>
    </w:p>
    <w:p w:rsidR="00216104" w:rsidRDefault="00216104">
      <w:bookmarkStart w:id="0" w:name="_GoBack"/>
      <w:bookmarkEnd w:id="0"/>
    </w:p>
    <w:p w:rsidR="00216104" w:rsidRDefault="00216104">
      <w:r>
        <w:t xml:space="preserve">IC interconnect </w:t>
      </w:r>
      <w:proofErr w:type="spellStart"/>
      <w:r>
        <w:t>parasitics</w:t>
      </w:r>
      <w:proofErr w:type="spellEnd"/>
    </w:p>
    <w:p w:rsidR="0027654F" w:rsidRDefault="0027654F"/>
    <w:p w:rsidR="0027654F" w:rsidRPr="009C3220" w:rsidRDefault="0027654F">
      <w:pPr>
        <w:rPr>
          <w:lang w:val="fr-FR"/>
        </w:rPr>
      </w:pPr>
      <w:proofErr w:type="gramStart"/>
      <w:r w:rsidRPr="009C3220">
        <w:rPr>
          <w:lang w:val="fr-FR"/>
        </w:rPr>
        <w:t>site</w:t>
      </w:r>
      <w:proofErr w:type="gramEnd"/>
      <w:r w:rsidRPr="009C3220">
        <w:rPr>
          <w:lang w:val="fr-FR"/>
        </w:rPr>
        <w:t xml:space="preserve"> fabricant fil de </w:t>
      </w:r>
      <w:proofErr w:type="spellStart"/>
      <w:r w:rsidRPr="009C3220">
        <w:rPr>
          <w:lang w:val="fr-FR"/>
        </w:rPr>
        <w:t>bonding</w:t>
      </w:r>
      <w:proofErr w:type="spellEnd"/>
    </w:p>
    <w:p w:rsidR="0027654F" w:rsidRPr="009C3220" w:rsidRDefault="009C3220">
      <w:pPr>
        <w:rPr>
          <w:lang w:val="fr-FR"/>
        </w:rPr>
      </w:pPr>
      <w:hyperlink r:id="rId16" w:history="1">
        <w:r w:rsidRPr="009C3220">
          <w:rPr>
            <w:rStyle w:val="Hyperlink"/>
            <w:lang w:val="fr-FR"/>
          </w:rPr>
          <w:t>http://pro.tanaka.co.jp/en/products/group_b/b_8.html</w:t>
        </w:r>
      </w:hyperlink>
    </w:p>
    <w:p w:rsidR="009C3220" w:rsidRDefault="009C3220">
      <w:pPr>
        <w:rPr>
          <w:lang w:val="fr-FR"/>
        </w:rPr>
      </w:pPr>
    </w:p>
    <w:p w:rsidR="009C3220" w:rsidRDefault="009C3220">
      <w:pPr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formula</w:t>
      </w:r>
      <w:proofErr w:type="gramEnd"/>
      <w:r>
        <w:rPr>
          <w:rFonts w:ascii="Verdana" w:hAnsi="Verdana"/>
          <w:sz w:val="18"/>
          <w:szCs w:val="18"/>
        </w:rPr>
        <w:t xml:space="preserve"> for bond wire inductance</w:t>
      </w:r>
    </w:p>
    <w:p w:rsidR="009C3220" w:rsidRDefault="009C3220">
      <w:hyperlink r:id="rId17" w:history="1">
        <w:r w:rsidRPr="00D079DD">
          <w:rPr>
            <w:rStyle w:val="Hyperlink"/>
          </w:rPr>
          <w:t>http://www.webcooltools.com/Engg/m&amp;rf/Bondwire%20Inductance.ht</w:t>
        </w:r>
        <w:r w:rsidRPr="00D079DD">
          <w:rPr>
            <w:rStyle w:val="Hyperlink"/>
          </w:rPr>
          <w:t>ml</w:t>
        </w:r>
      </w:hyperlink>
    </w:p>
    <w:p w:rsidR="009C3220" w:rsidRDefault="009C3220">
      <w:hyperlink r:id="rId18" w:history="1">
        <w:r w:rsidRPr="00D079DD">
          <w:rPr>
            <w:rStyle w:val="Hyperlink"/>
          </w:rPr>
          <w:t>http://www.unitconversion.org/length/mils-to-microns-conversion.html</w:t>
        </w:r>
      </w:hyperlink>
    </w:p>
    <w:p w:rsidR="009C3220" w:rsidRDefault="009C3220">
      <w:r>
        <w:t xml:space="preserve">1mils </w:t>
      </w:r>
      <w:r w:rsidR="00013491">
        <w:t>= 25.4</w:t>
      </w:r>
    </w:p>
    <w:p w:rsidR="009C3220" w:rsidRDefault="00013491">
      <w:r>
        <w:t xml:space="preserve">Copper </w:t>
      </w:r>
      <w:proofErr w:type="spellStart"/>
      <w:proofErr w:type="gramStart"/>
      <w:r>
        <w:t>wirebond</w:t>
      </w:r>
      <w:proofErr w:type="spellEnd"/>
      <w:r>
        <w:t xml:space="preserve">  electrical</w:t>
      </w:r>
      <w:proofErr w:type="gramEnd"/>
      <w:r>
        <w:t xml:space="preserve"> parasitic parameters</w:t>
      </w:r>
    </w:p>
    <w:p w:rsidR="005460CB" w:rsidRDefault="005460CB"/>
    <w:p w:rsidR="005460CB" w:rsidRDefault="003F190F">
      <w:hyperlink r:id="rId19" w:history="1">
        <w:r w:rsidRPr="00D079DD">
          <w:rPr>
            <w:rStyle w:val="Hyperlink"/>
          </w:rPr>
          <w:t>http://www.dfrsolutions.com/uploads/news_links/2011-03/AmkorCopperWireBond.pdf</w:t>
        </w:r>
      </w:hyperlink>
    </w:p>
    <w:p w:rsidR="003F190F" w:rsidRDefault="003F190F">
      <w:hyperlink r:id="rId20" w:history="1">
        <w:r w:rsidRPr="00D079DD">
          <w:rPr>
            <w:rStyle w:val="Hyperlink"/>
          </w:rPr>
          <w:t>http://ece.wpi.edu/analog/resources/1mil_bwire_RLC.pdf</w:t>
        </w:r>
      </w:hyperlink>
    </w:p>
    <w:p w:rsidR="003F190F" w:rsidRPr="009C3220" w:rsidRDefault="003F190F">
      <w:r w:rsidRPr="003F190F">
        <w:t>http://ampbooks.com/home/amplifier-calculators/wire-inductance/</w:t>
      </w:r>
    </w:p>
    <w:sectPr w:rsidR="003F190F" w:rsidRPr="009C3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8F"/>
    <w:rsid w:val="00013491"/>
    <w:rsid w:val="00216104"/>
    <w:rsid w:val="0027654F"/>
    <w:rsid w:val="003F190F"/>
    <w:rsid w:val="00462CB3"/>
    <w:rsid w:val="005460CB"/>
    <w:rsid w:val="008D3A65"/>
    <w:rsid w:val="008E3B0C"/>
    <w:rsid w:val="009110C6"/>
    <w:rsid w:val="009C3220"/>
    <w:rsid w:val="00A50CD2"/>
    <w:rsid w:val="00AA5C8F"/>
    <w:rsid w:val="00D63EAC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C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AA5C8F"/>
  </w:style>
  <w:style w:type="character" w:customStyle="1" w:styleId="mw-editsection1">
    <w:name w:val="mw-editsection1"/>
    <w:basedOn w:val="DefaultParagraphFont"/>
    <w:rsid w:val="00AA5C8F"/>
    <w:rPr>
      <w:sz w:val="20"/>
      <w:szCs w:val="20"/>
    </w:rPr>
  </w:style>
  <w:style w:type="character" w:customStyle="1" w:styleId="mw-editsection-bracket">
    <w:name w:val="mw-editsection-bracket"/>
    <w:basedOn w:val="DefaultParagraphFont"/>
    <w:rsid w:val="00AA5C8F"/>
  </w:style>
  <w:style w:type="character" w:customStyle="1" w:styleId="mw-editsection-divider1">
    <w:name w:val="mw-editsection-divider1"/>
    <w:basedOn w:val="DefaultParagraphFont"/>
    <w:rsid w:val="00AA5C8F"/>
    <w:rPr>
      <w:color w:val="555555"/>
    </w:rPr>
  </w:style>
  <w:style w:type="character" w:customStyle="1" w:styleId="citecrochet1">
    <w:name w:val="cite_crochet1"/>
    <w:basedOn w:val="DefaultParagraphFont"/>
    <w:rsid w:val="00AA5C8F"/>
    <w:rPr>
      <w:vanish/>
      <w:webHidden w:val="0"/>
      <w:specVanish w:val="0"/>
    </w:rPr>
  </w:style>
  <w:style w:type="character" w:customStyle="1" w:styleId="st1">
    <w:name w:val="st1"/>
    <w:basedOn w:val="DefaultParagraphFont"/>
    <w:rsid w:val="009110C6"/>
  </w:style>
  <w:style w:type="character" w:styleId="FollowedHyperlink">
    <w:name w:val="FollowedHyperlink"/>
    <w:basedOn w:val="DefaultParagraphFont"/>
    <w:uiPriority w:val="99"/>
    <w:semiHidden/>
    <w:unhideWhenUsed/>
    <w:rsid w:val="009C32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5C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AA5C8F"/>
  </w:style>
  <w:style w:type="character" w:customStyle="1" w:styleId="mw-editsection1">
    <w:name w:val="mw-editsection1"/>
    <w:basedOn w:val="DefaultParagraphFont"/>
    <w:rsid w:val="00AA5C8F"/>
    <w:rPr>
      <w:sz w:val="20"/>
      <w:szCs w:val="20"/>
    </w:rPr>
  </w:style>
  <w:style w:type="character" w:customStyle="1" w:styleId="mw-editsection-bracket">
    <w:name w:val="mw-editsection-bracket"/>
    <w:basedOn w:val="DefaultParagraphFont"/>
    <w:rsid w:val="00AA5C8F"/>
  </w:style>
  <w:style w:type="character" w:customStyle="1" w:styleId="mw-editsection-divider1">
    <w:name w:val="mw-editsection-divider1"/>
    <w:basedOn w:val="DefaultParagraphFont"/>
    <w:rsid w:val="00AA5C8F"/>
    <w:rPr>
      <w:color w:val="555555"/>
    </w:rPr>
  </w:style>
  <w:style w:type="character" w:customStyle="1" w:styleId="citecrochet1">
    <w:name w:val="cite_crochet1"/>
    <w:basedOn w:val="DefaultParagraphFont"/>
    <w:rsid w:val="00AA5C8F"/>
    <w:rPr>
      <w:vanish/>
      <w:webHidden w:val="0"/>
      <w:specVanish w:val="0"/>
    </w:rPr>
  </w:style>
  <w:style w:type="character" w:customStyle="1" w:styleId="st1">
    <w:name w:val="st1"/>
    <w:basedOn w:val="DefaultParagraphFont"/>
    <w:rsid w:val="009110C6"/>
  </w:style>
  <w:style w:type="character" w:styleId="FollowedHyperlink">
    <w:name w:val="FollowedHyperlink"/>
    <w:basedOn w:val="DefaultParagraphFont"/>
    <w:uiPriority w:val="99"/>
    <w:semiHidden/>
    <w:unhideWhenUsed/>
    <w:rsid w:val="009C32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Circuit_RLC" TargetMode="External"/><Relationship Id="rId13" Type="http://schemas.openxmlformats.org/officeDocument/2006/relationships/hyperlink" Target="http://www.enas-pb.fraunhofer.de/ase/060_publications/2001/addon/doerr_ectc_2001.pdf" TargetMode="External"/><Relationship Id="rId18" Type="http://schemas.openxmlformats.org/officeDocument/2006/relationships/hyperlink" Target="http://www.unitconversion.org/length/mils-to-microns-conversio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fr.wikipedia.org/wiki/C%C3%A2blage_par_fil" TargetMode="External"/><Relationship Id="rId12" Type="http://schemas.openxmlformats.org/officeDocument/2006/relationships/hyperlink" Target="http://fr.wikipedia.org/wiki/Bo%C3%AEtier_de_circuit_int%C3%A9gr%C3%A9" TargetMode="External"/><Relationship Id="rId17" Type="http://schemas.openxmlformats.org/officeDocument/2006/relationships/hyperlink" Target="http://www.webcooltools.com/Engg/m&amp;rf/Bondwire%20Inductanc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o.tanaka.co.jp/en/products/group_b/b_8.html" TargetMode="External"/><Relationship Id="rId20" Type="http://schemas.openxmlformats.org/officeDocument/2006/relationships/hyperlink" Target="http://ece.wpi.edu/analog/resources/1mil_bwire_RLC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fr.wikipedia.org/w/index.php?title=Bo%C3%AEtier_de_circuit_int%C3%A9gr%C3%A9&amp;action=edit&amp;section=11" TargetMode="External"/><Relationship Id="rId11" Type="http://schemas.openxmlformats.org/officeDocument/2006/relationships/hyperlink" Target="http://fr.wikipedia.org/wiki/SPICE" TargetMode="External"/><Relationship Id="rId5" Type="http://schemas.openxmlformats.org/officeDocument/2006/relationships/hyperlink" Target="http://ece.wpi.edu/analog/resources/1mil_bwire_RLC.pdf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fr.wikipedia.org/wiki/Mod%C3%A8le_IBIS" TargetMode="External"/><Relationship Id="rId19" Type="http://schemas.openxmlformats.org/officeDocument/2006/relationships/hyperlink" Target="http://www.dfrsolutions.com/uploads/news_links/2011-03/AmkorCopperWireBon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Haute_fr%C3%A9quence" TargetMode="External"/><Relationship Id="rId14" Type="http://schemas.openxmlformats.org/officeDocument/2006/relationships/hyperlink" Target="https://smartech.gatech.edu/bitstream/handle/1853/29642/han_ki_jin_200908_phd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 Semiconductor</dc:creator>
  <cp:lastModifiedBy>ON Semiconductor</cp:lastModifiedBy>
  <cp:revision>10</cp:revision>
  <dcterms:created xsi:type="dcterms:W3CDTF">2014-06-06T09:21:00Z</dcterms:created>
  <dcterms:modified xsi:type="dcterms:W3CDTF">2014-06-06T13:22:00Z</dcterms:modified>
</cp:coreProperties>
</file>