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D9B" w:rsidRPr="002B1D9B" w:rsidRDefault="002B1D9B" w:rsidP="002B1D9B">
      <w:pPr>
        <w:spacing w:after="0" w:line="240" w:lineRule="auto"/>
        <w:rPr>
          <w:rFonts w:ascii="Arial" w:eastAsia="Times New Roman" w:hAnsi="Arial" w:cs="Arial"/>
          <w:lang w:eastAsia="fr-FR"/>
        </w:rPr>
      </w:pPr>
      <w:r w:rsidRPr="002B1D9B">
        <w:rPr>
          <w:rFonts w:ascii="Arial" w:eastAsia="Times New Roman" w:hAnsi="Arial" w:cs="Arial"/>
          <w:lang w:eastAsia="fr-FR"/>
        </w:rPr>
        <w:t>Modalités des élections partielles :</w:t>
      </w:r>
    </w:p>
    <w:p w:rsidR="002B1D9B" w:rsidRPr="002B1D9B" w:rsidRDefault="002B1D9B" w:rsidP="002B1D9B">
      <w:pPr>
        <w:spacing w:after="0" w:line="240" w:lineRule="auto"/>
        <w:rPr>
          <w:rFonts w:ascii="Arial" w:eastAsia="Times New Roman" w:hAnsi="Arial" w:cs="Arial"/>
          <w:lang w:eastAsia="fr-FR"/>
        </w:rPr>
      </w:pPr>
      <w:proofErr w:type="gramStart"/>
      <w:r w:rsidRPr="002B1D9B">
        <w:rPr>
          <w:rFonts w:ascii="Arial" w:eastAsia="Times New Roman" w:hAnsi="Arial" w:cs="Arial"/>
          <w:lang w:eastAsia="fr-FR"/>
        </w:rPr>
        <w:t>les</w:t>
      </w:r>
      <w:proofErr w:type="gramEnd"/>
      <w:r w:rsidRPr="002B1D9B">
        <w:rPr>
          <w:rFonts w:ascii="Arial" w:eastAsia="Times New Roman" w:hAnsi="Arial" w:cs="Arial"/>
          <w:lang w:eastAsia="fr-FR"/>
        </w:rPr>
        <w:t xml:space="preserve"> élections partielles se déroulent dans les mêmes</w:t>
      </w:r>
      <w:r>
        <w:rPr>
          <w:rFonts w:ascii="Arial" w:eastAsia="Times New Roman" w:hAnsi="Arial" w:cs="Arial"/>
          <w:lang w:eastAsia="fr-FR"/>
        </w:rPr>
        <w:t xml:space="preserve"> </w:t>
      </w:r>
      <w:r w:rsidRPr="002B1D9B">
        <w:rPr>
          <w:rFonts w:ascii="Arial" w:eastAsia="Times New Roman" w:hAnsi="Arial" w:cs="Arial"/>
          <w:lang w:eastAsia="fr-FR"/>
        </w:rPr>
        <w:t xml:space="preserve">conditions que les élections normales </w:t>
      </w:r>
    </w:p>
    <w:p w:rsidR="002F79A8" w:rsidRDefault="00805D8F"/>
    <w:p w:rsidR="002B1D9B" w:rsidRDefault="003D7272">
      <w:hyperlink r:id="rId6" w:history="1">
        <w:r w:rsidRPr="00FF1945">
          <w:rPr>
            <w:rStyle w:val="Lienhypertexte"/>
          </w:rPr>
          <w:t>http://www.una.fr/adherents/downloadfichier?id=7298</w:t>
        </w:r>
      </w:hyperlink>
    </w:p>
    <w:p w:rsidR="003D7272" w:rsidRDefault="003D7272"/>
    <w:p w:rsidR="003D7272" w:rsidRDefault="003D7272">
      <w:proofErr w:type="gramStart"/>
      <w:r>
        <w:t>candidats</w:t>
      </w:r>
      <w:proofErr w:type="gramEnd"/>
      <w:r>
        <w:t xml:space="preserve"> proposés par les organisations syndicales représentatives dans l'entreprise</w:t>
      </w:r>
    </w:p>
    <w:p w:rsidR="008A6D0F" w:rsidRDefault="008A6D0F"/>
    <w:p w:rsidR="008A6D0F" w:rsidRDefault="00FC263C">
      <w:r>
        <w:t>L</w:t>
      </w:r>
      <w:r w:rsidR="008A6D0F">
        <w:t xml:space="preserve">a loi sur la démocratie sociale du 20 août 2008 modifie la nomination du délégué syndical : l'article L. 2143-3 dispose que chaque organisation syndicale représentative « désigne parmi les candidats aux élections professionnelles qui ont recueilli au moins 10% des suffrages exprimés au premier tour des dernières élections » un ou plusieurs délégués syndicaux pour le représenter auprès de l'employeur." </w:t>
      </w:r>
      <w:r w:rsidR="008A6D0F">
        <w:br/>
      </w:r>
      <w:r w:rsidR="008A6D0F">
        <w:br/>
        <w:t>Pour être DS il faut donc non seulement adhérer à une organisation syndicale mais également être candidat aux élections DP.</w:t>
      </w:r>
    </w:p>
    <w:p w:rsidR="005A31FB" w:rsidRDefault="005A31FB"/>
    <w:p w:rsidR="005A31FB" w:rsidRDefault="000B379E">
      <w:hyperlink r:id="rId7" w:history="1">
        <w:r w:rsidRPr="00FF1945">
          <w:rPr>
            <w:rStyle w:val="Lienhypertexte"/>
          </w:rPr>
          <w:t>http://www.cadrescfdt.fr/message/comment-devenir-delegue-syndical-001361</w:t>
        </w:r>
      </w:hyperlink>
    </w:p>
    <w:p w:rsidR="000B379E" w:rsidRDefault="000B379E"/>
    <w:p w:rsidR="000B379E" w:rsidRDefault="000B379E">
      <w:r>
        <w:t>Création d’un</w:t>
      </w:r>
      <w:r w:rsidR="00735FBB">
        <w:t>e</w:t>
      </w:r>
      <w:r>
        <w:t xml:space="preserve"> </w:t>
      </w:r>
      <w:r>
        <w:t>section syndicale</w:t>
      </w:r>
    </w:p>
    <w:p w:rsidR="00735FBB" w:rsidRDefault="006A666C">
      <w:pPr>
        <w:rPr>
          <w:i/>
          <w:iCs/>
        </w:rPr>
      </w:pPr>
      <w:r>
        <w:rPr>
          <w:rFonts w:ascii="Granjon" w:hAnsi="Granjon" w:cs="Granjon"/>
          <w:sz w:val="24"/>
          <w:szCs w:val="24"/>
        </w:rPr>
        <w:t>Présomption</w:t>
      </w:r>
      <w:r w:rsidR="00735FBB">
        <w:rPr>
          <w:rFonts w:ascii="Granjon" w:hAnsi="Granjon" w:cs="Granjon"/>
          <w:sz w:val="24"/>
          <w:szCs w:val="24"/>
        </w:rPr>
        <w:t xml:space="preserve"> irréfragable de représentativité</w:t>
      </w:r>
      <w:r>
        <w:rPr>
          <w:rFonts w:ascii="Granjon" w:hAnsi="Granjon" w:cs="Granjon"/>
          <w:sz w:val="24"/>
          <w:szCs w:val="24"/>
        </w:rPr>
        <w:t xml:space="preserve"> : </w:t>
      </w:r>
      <w:r>
        <w:rPr>
          <w:i/>
          <w:iCs/>
        </w:rPr>
        <w:t>juridiquement irréfutable</w:t>
      </w:r>
    </w:p>
    <w:p w:rsidR="00003E57" w:rsidRDefault="00003E57">
      <w:pPr>
        <w:rPr>
          <w:rFonts w:ascii="Granjon" w:hAnsi="Granjon" w:cs="Granjon"/>
          <w:sz w:val="24"/>
          <w:szCs w:val="24"/>
        </w:rPr>
      </w:pPr>
      <w:r>
        <w:rPr>
          <w:i/>
          <w:iCs/>
        </w:rPr>
        <w:t xml:space="preserve">Ne peut être contesté devant la loi </w:t>
      </w:r>
    </w:p>
    <w:p w:rsidR="006A666C" w:rsidRDefault="006A666C" w:rsidP="006A666C">
      <w:pPr>
        <w:autoSpaceDE w:val="0"/>
        <w:autoSpaceDN w:val="0"/>
        <w:adjustRightInd w:val="0"/>
        <w:spacing w:after="0" w:line="240" w:lineRule="auto"/>
        <w:rPr>
          <w:rFonts w:ascii="Granjon" w:hAnsi="Granjon" w:cs="Granjon"/>
          <w:sz w:val="24"/>
          <w:szCs w:val="24"/>
        </w:rPr>
      </w:pPr>
      <w:r>
        <w:rPr>
          <w:rFonts w:ascii="Granjon" w:hAnsi="Granjon" w:cs="Granjon"/>
          <w:sz w:val="24"/>
          <w:szCs w:val="24"/>
        </w:rPr>
        <w:t>La section syndicale est constituée par le seul fait de la désignation</w:t>
      </w:r>
    </w:p>
    <w:p w:rsidR="006A666C" w:rsidRDefault="006A666C" w:rsidP="006A666C">
      <w:pPr>
        <w:rPr>
          <w:rFonts w:ascii="Granjon" w:hAnsi="Granjon" w:cs="Granjon"/>
          <w:sz w:val="24"/>
          <w:szCs w:val="24"/>
        </w:rPr>
      </w:pPr>
      <w:proofErr w:type="gramStart"/>
      <w:r>
        <w:rPr>
          <w:rFonts w:ascii="Granjon" w:hAnsi="Granjon" w:cs="Granjon"/>
          <w:sz w:val="24"/>
          <w:szCs w:val="24"/>
        </w:rPr>
        <w:t>d’un</w:t>
      </w:r>
      <w:proofErr w:type="gramEnd"/>
      <w:r>
        <w:rPr>
          <w:rFonts w:ascii="Granjon" w:hAnsi="Granjon" w:cs="Granjon"/>
          <w:sz w:val="24"/>
          <w:szCs w:val="24"/>
        </w:rPr>
        <w:t xml:space="preserve"> délégué syndical</w:t>
      </w:r>
    </w:p>
    <w:p w:rsidR="006A666C" w:rsidRDefault="006A666C" w:rsidP="006A666C">
      <w:r>
        <w:t xml:space="preserve">Dans le domaine du </w:t>
      </w:r>
      <w:hyperlink r:id="rId8" w:tooltip="Droit social" w:history="1">
        <w:r>
          <w:rPr>
            <w:rStyle w:val="Lienhypertexte"/>
          </w:rPr>
          <w:t>droit social</w:t>
        </w:r>
      </w:hyperlink>
      <w:r>
        <w:t xml:space="preserve"> français, cinq </w:t>
      </w:r>
      <w:hyperlink r:id="rId9" w:tooltip="Syndicat de salariés français" w:history="1">
        <w:r>
          <w:rPr>
            <w:rStyle w:val="Lienhypertexte"/>
          </w:rPr>
          <w:t>centrales syndicales</w:t>
        </w:r>
      </w:hyperlink>
      <w:r>
        <w:t xml:space="preserve"> bénéficiaient, depuis la fin de la Seconde Guerre mondiale, d'une présomption irréfragable de représentativité dans les entreprises. La loi du 20 août 2008 a mis fin à cette situation en introduisant de nouveaux critères de </w:t>
      </w:r>
      <w:hyperlink r:id="rId10" w:tooltip="Représentativité syndicale en France" w:history="1">
        <w:r>
          <w:rPr>
            <w:rStyle w:val="Lienhypertexte"/>
          </w:rPr>
          <w:t>représentativité syndicale</w:t>
        </w:r>
      </w:hyperlink>
      <w:r>
        <w:t>.</w:t>
      </w:r>
    </w:p>
    <w:p w:rsidR="00C12D41" w:rsidRDefault="00C12D41" w:rsidP="006A666C"/>
    <w:p w:rsidR="00C12D41" w:rsidRDefault="00C12D41" w:rsidP="006A666C"/>
    <w:p w:rsidR="00C12D41" w:rsidRDefault="00C12D41" w:rsidP="006A666C"/>
    <w:p w:rsidR="00C12D41" w:rsidRDefault="00C12D41" w:rsidP="006A666C"/>
    <w:p w:rsidR="00C12D41" w:rsidRDefault="00C12D41" w:rsidP="006A666C"/>
    <w:p w:rsidR="00C12D41" w:rsidRDefault="00C12D41" w:rsidP="006A666C"/>
    <w:p w:rsidR="00C12D41" w:rsidRDefault="00C12D41" w:rsidP="006A666C"/>
    <w:p w:rsidR="00C12D41" w:rsidRDefault="00C12D41" w:rsidP="00C12D41">
      <w:pPr>
        <w:pStyle w:val="NormalWeb"/>
      </w:pPr>
      <w:r>
        <w:t xml:space="preserve">Seule une organisation syndicale représentative, peut, quand elle constitue une section syndicale, désigner un salarié, </w:t>
      </w:r>
      <w:hyperlink r:id="rId11" w:tooltip="Délégué syndical" w:history="1">
        <w:r>
          <w:rPr>
            <w:rStyle w:val="Lienhypertexte"/>
          </w:rPr>
          <w:t>délégué syndical</w:t>
        </w:r>
      </w:hyperlink>
      <w:r>
        <w:t>.</w:t>
      </w:r>
    </w:p>
    <w:p w:rsidR="00C12D41" w:rsidRDefault="00C12D41" w:rsidP="00C12D41">
      <w:pPr>
        <w:pStyle w:val="NormalWeb"/>
      </w:pPr>
      <w:r>
        <w:t>Cette personne doit impérativement (dans les entreprises ou établissements de plus de cinquante salariés) :</w:t>
      </w:r>
    </w:p>
    <w:p w:rsidR="00C12D41" w:rsidRDefault="00C12D41" w:rsidP="00C12D41">
      <w:pPr>
        <w:numPr>
          <w:ilvl w:val="0"/>
          <w:numId w:val="1"/>
        </w:numPr>
        <w:spacing w:before="100" w:beforeAutospacing="1" w:after="100" w:afterAutospacing="1" w:line="240" w:lineRule="auto"/>
      </w:pPr>
      <w:r>
        <w:t>Avoir 18 ans révolus, travailler dans l'entreprise depuis un an au moins et n'avoir fait l'objet d'aucune interdiction, déchéance ou incapacité relatives à ses droits civiques. Ce délai est réduit à 4 mois en cas de création d'entreprise ou d'ouverture d'établissement (art. L2143-1 du code du travail).</w:t>
      </w:r>
    </w:p>
    <w:p w:rsidR="00C12D41" w:rsidRDefault="00C12D41" w:rsidP="00C12D41">
      <w:pPr>
        <w:numPr>
          <w:ilvl w:val="0"/>
          <w:numId w:val="1"/>
        </w:numPr>
        <w:spacing w:before="100" w:beforeAutospacing="1" w:after="100" w:afterAutospacing="1" w:line="240" w:lineRule="auto"/>
      </w:pPr>
      <w:r>
        <w:t xml:space="preserve">Avoir été candidat à une </w:t>
      </w:r>
      <w:hyperlink r:id="rId12" w:tooltip="Élections professionnelles en France" w:history="1">
        <w:r>
          <w:rPr>
            <w:rStyle w:val="Lienhypertexte"/>
          </w:rPr>
          <w:t>élection professionnelle</w:t>
        </w:r>
      </w:hyperlink>
      <w:r>
        <w:t xml:space="preserve"> (CE, DUP ou DP) et avoir recueilli, en son nom, au moins 10 % des suffrages exprimés au premier tour</w:t>
      </w:r>
      <w:hyperlink r:id="rId13" w:anchor="cite_note-31" w:history="1">
        <w:r>
          <w:rPr>
            <w:rStyle w:val="Lienhypertexte"/>
            <w:vertAlign w:val="superscript"/>
          </w:rPr>
          <w:t>31</w:t>
        </w:r>
      </w:hyperlink>
      <w:r>
        <w:t>.</w:t>
      </w:r>
    </w:p>
    <w:p w:rsidR="00C12D41" w:rsidRDefault="00C12D41" w:rsidP="00C12D41">
      <w:pPr>
        <w:pStyle w:val="NormalWeb"/>
      </w:pPr>
      <w:r>
        <w:t>La désignation du délégué syndical peut intervenir lorsque l'effectif de cinquante salariés ou plus a été atteint pendant 12 mois consécutifs ou non au cours des trois années précédentes (art. L2143-3 al.3 du code du travail).</w:t>
      </w:r>
    </w:p>
    <w:p w:rsidR="00C12D41" w:rsidRDefault="001C1D73" w:rsidP="006A666C">
      <w:proofErr w:type="gramStart"/>
      <w:r>
        <w:t>collège</w:t>
      </w:r>
      <w:proofErr w:type="gramEnd"/>
      <w:r>
        <w:t xml:space="preserve"> électoral.</w:t>
      </w:r>
    </w:p>
    <w:p w:rsidR="001E1611" w:rsidRDefault="001E1611" w:rsidP="006A666C">
      <w:proofErr w:type="gramStart"/>
      <w:r>
        <w:t>employeur</w:t>
      </w:r>
      <w:proofErr w:type="gramEnd"/>
      <w:r>
        <w:t xml:space="preserve"> pourra être poursuivi pour délit d’entrave.</w:t>
      </w:r>
    </w:p>
    <w:p w:rsidR="00231655" w:rsidRDefault="00F327F7" w:rsidP="006A666C">
      <w:hyperlink r:id="rId14" w:history="1">
        <w:r w:rsidRPr="00FF1945">
          <w:rPr>
            <w:rStyle w:val="Lienhypertexte"/>
          </w:rPr>
          <w:t>http://cfecgcgironde.fr/rubrique/creer/</w:t>
        </w:r>
      </w:hyperlink>
    </w:p>
    <w:p w:rsidR="00F327F7" w:rsidRDefault="00F327F7" w:rsidP="006A666C">
      <w:r>
        <w:t xml:space="preserve">Votre candidature peut </w:t>
      </w:r>
      <w:proofErr w:type="spellStart"/>
      <w:r>
        <w:t>etre</w:t>
      </w:r>
      <w:proofErr w:type="spellEnd"/>
      <w:r>
        <w:t xml:space="preserve"> présentée par une organisation syndicale sans que vous soyez obligatoirement adhérent du syndicat. (</w:t>
      </w:r>
      <w:proofErr w:type="spellStart"/>
      <w:r>
        <w:t>Cass</w:t>
      </w:r>
      <w:proofErr w:type="spellEnd"/>
      <w:r>
        <w:t xml:space="preserve"> Soc du 16 </w:t>
      </w:r>
      <w:proofErr w:type="spellStart"/>
      <w:r>
        <w:t>nov</w:t>
      </w:r>
      <w:proofErr w:type="spellEnd"/>
      <w:r>
        <w:t xml:space="preserve"> 93) </w:t>
      </w:r>
      <w:r>
        <w:br/>
      </w:r>
      <w:r>
        <w:br/>
        <w:t>Peut être pourriez-vous vous rapprocher d'une organisation non représentée au sein de votre entreprise pour évoquer avec elle le sujet ?</w:t>
      </w:r>
    </w:p>
    <w:p w:rsidR="00AB465B" w:rsidRDefault="00AB465B" w:rsidP="006A666C">
      <w:proofErr w:type="gramStart"/>
      <w:r>
        <w:t>personne</w:t>
      </w:r>
      <w:proofErr w:type="gramEnd"/>
      <w:r>
        <w:t xml:space="preserve"> syndiquée est-elle d'office sur la liste</w:t>
      </w:r>
    </w:p>
    <w:p w:rsidR="00002E23" w:rsidRDefault="00002E23" w:rsidP="006A666C">
      <w:proofErr w:type="gramStart"/>
      <w:r>
        <w:t>l</w:t>
      </w:r>
      <w:r>
        <w:t>es</w:t>
      </w:r>
      <w:proofErr w:type="gramEnd"/>
      <w:r>
        <w:t xml:space="preserve"> syndicats qui présentent leurs candidats par liste syndicale</w:t>
      </w:r>
    </w:p>
    <w:p w:rsidR="003F1B10" w:rsidRPr="003F1B10" w:rsidRDefault="003F1B10" w:rsidP="003F1B10">
      <w:pPr>
        <w:spacing w:after="0" w:line="240" w:lineRule="auto"/>
        <w:rPr>
          <w:rFonts w:ascii="Times New Roman" w:eastAsia="Times New Roman" w:hAnsi="Times New Roman" w:cs="Times New Roman"/>
          <w:sz w:val="24"/>
          <w:szCs w:val="24"/>
          <w:lang w:eastAsia="fr-FR"/>
        </w:rPr>
      </w:pPr>
      <w:proofErr w:type="gramStart"/>
      <w:r w:rsidRPr="003F1B10">
        <w:rPr>
          <w:rFonts w:ascii="Times New Roman" w:eastAsia="Times New Roman" w:hAnsi="Times New Roman" w:cs="Times New Roman"/>
          <w:sz w:val="24"/>
          <w:szCs w:val="24"/>
          <w:lang w:eastAsia="fr-FR"/>
        </w:rPr>
        <w:t>les</w:t>
      </w:r>
      <w:proofErr w:type="gramEnd"/>
      <w:r w:rsidRPr="003F1B10">
        <w:rPr>
          <w:rFonts w:ascii="Times New Roman" w:eastAsia="Times New Roman" w:hAnsi="Times New Roman" w:cs="Times New Roman"/>
          <w:sz w:val="24"/>
          <w:szCs w:val="24"/>
          <w:lang w:eastAsia="fr-FR"/>
        </w:rPr>
        <w:t xml:space="preserve"> organisations syndicales, qui disposent d’un monopole de présentation des candidats (§ 7 ci-dessus).</w:t>
      </w:r>
      <w:r w:rsidRPr="003F1B10">
        <w:rPr>
          <w:rFonts w:ascii="Times New Roman" w:eastAsia="Times New Roman" w:hAnsi="Times New Roman" w:cs="Times New Roman"/>
          <w:sz w:val="24"/>
          <w:szCs w:val="24"/>
          <w:lang w:eastAsia="fr-FR"/>
        </w:rPr>
        <w:br/>
      </w:r>
      <w:r w:rsidRPr="003F1B10">
        <w:rPr>
          <w:rFonts w:ascii="Times New Roman" w:eastAsia="Times New Roman" w:hAnsi="Times New Roman" w:cs="Times New Roman"/>
          <w:sz w:val="24"/>
          <w:szCs w:val="24"/>
          <w:lang w:eastAsia="fr-FR"/>
        </w:rPr>
        <w:br/>
        <w:t xml:space="preserve">En application du code de la propriété intellectuelle, toute reproduction totale ou partielle est strictement interdite sans autorisation écrite de </w:t>
      </w:r>
      <w:proofErr w:type="spellStart"/>
      <w:r w:rsidRPr="003F1B10">
        <w:rPr>
          <w:rFonts w:ascii="Times New Roman" w:eastAsia="Times New Roman" w:hAnsi="Times New Roman" w:cs="Times New Roman"/>
          <w:sz w:val="24"/>
          <w:szCs w:val="24"/>
          <w:lang w:eastAsia="fr-FR"/>
        </w:rPr>
        <w:t>NetPME</w:t>
      </w:r>
      <w:proofErr w:type="spellEnd"/>
      <w:r w:rsidRPr="003F1B10">
        <w:rPr>
          <w:rFonts w:ascii="Times New Roman" w:eastAsia="Times New Roman" w:hAnsi="Times New Roman" w:cs="Times New Roman"/>
          <w:sz w:val="24"/>
          <w:szCs w:val="24"/>
          <w:lang w:eastAsia="fr-FR"/>
        </w:rPr>
        <w:t>.</w:t>
      </w:r>
    </w:p>
    <w:p w:rsidR="003F1B10" w:rsidRDefault="003F1B10" w:rsidP="006A666C"/>
    <w:p w:rsidR="00231655" w:rsidRDefault="00CC498A" w:rsidP="006A666C">
      <w:r>
        <w:t>Depuis la loi du 20/08/2008 une section syndicale d'entreprise peut être créée dans n'importe quelle entreprise par des syndicats qui possèdent au moins 2 salariés encartés dans l'entreprise ou l'établissement (arrêt de la chambre sociale du 8 juillet 2009 dit "</w:t>
      </w:r>
      <w:proofErr w:type="spellStart"/>
      <w:r>
        <w:t>Okaidi</w:t>
      </w:r>
      <w:proofErr w:type="spellEnd"/>
      <w:r>
        <w:t>"). De plus ces syndicats doivent être :</w:t>
      </w:r>
    </w:p>
    <w:p w:rsidR="00484762" w:rsidRDefault="00484762" w:rsidP="00484762">
      <w:pPr>
        <w:pStyle w:val="NormalWeb"/>
      </w:pPr>
      <w:r>
        <w:t>En principe, il n'y a aucune condition de forme imposée par la Loi pour constituer la SSE. Ce sont les adhérents du syndicat d'une même entreprise qui se regroupent et décident de la constitution.</w:t>
      </w:r>
    </w:p>
    <w:p w:rsidR="00484762" w:rsidRDefault="00484762" w:rsidP="00484762">
      <w:pPr>
        <w:pStyle w:val="NormalWeb"/>
      </w:pPr>
      <w:r>
        <w:lastRenderedPageBreak/>
        <w:t xml:space="preserve">Il ne peut y avoir (pour chaque organisation syndicale représentative) qu'une seule SSE par </w:t>
      </w:r>
      <w:hyperlink r:id="rId15" w:tooltip="Représentativité syndicale" w:history="1">
        <w:r>
          <w:rPr>
            <w:rStyle w:val="Lienhypertexte"/>
          </w:rPr>
          <w:t>syndicat représentatif</w:t>
        </w:r>
      </w:hyperlink>
      <w:r>
        <w:t xml:space="preserve"> dans une même entreprise ou établissement.</w:t>
      </w:r>
    </w:p>
    <w:p w:rsidR="00484762" w:rsidRDefault="00484762" w:rsidP="00484762">
      <w:pPr>
        <w:pStyle w:val="NormalWeb"/>
      </w:pPr>
      <w:r>
        <w:t xml:space="preserve">En pratique, la seule désignation par un </w:t>
      </w:r>
      <w:hyperlink r:id="rId16" w:tooltip="Syndicat professionnel" w:history="1">
        <w:r>
          <w:rPr>
            <w:rStyle w:val="Lienhypertexte"/>
          </w:rPr>
          <w:t>syndicat</w:t>
        </w:r>
      </w:hyperlink>
      <w:r>
        <w:t xml:space="preserve"> d'un </w:t>
      </w:r>
      <w:hyperlink r:id="rId17" w:tooltip="Délégué syndical" w:history="1">
        <w:r>
          <w:rPr>
            <w:rStyle w:val="Lienhypertexte"/>
          </w:rPr>
          <w:t>délégué syndical</w:t>
        </w:r>
      </w:hyperlink>
      <w:r>
        <w:t xml:space="preserve"> suffit pour établir l'existence de la section syndicale. Pour une désignation par une organisation syndicale ne bénéficiant pas de la présomption de représentativité, l'entreprise peut contester la représentativité de la section devant le tribunal de grande instance; cette même action peut aussi émaner d'une autre organisation syndicale.</w:t>
      </w:r>
    </w:p>
    <w:p w:rsidR="00CC498A" w:rsidRDefault="00805D8F" w:rsidP="006A666C">
      <w:r w:rsidRPr="00805D8F">
        <w:t>http://www.cgc-assurance.com/V2/images/stories/militant/developpement/developpementsection.pdf</w:t>
      </w:r>
      <w:bookmarkStart w:id="0" w:name="_GoBack"/>
      <w:bookmarkEnd w:id="0"/>
    </w:p>
    <w:sectPr w:rsidR="00CC49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ranjo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349D2"/>
    <w:multiLevelType w:val="multilevel"/>
    <w:tmpl w:val="6CA8F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D9B"/>
    <w:rsid w:val="00002E23"/>
    <w:rsid w:val="00003E57"/>
    <w:rsid w:val="000B379E"/>
    <w:rsid w:val="001C1D73"/>
    <w:rsid w:val="001E1611"/>
    <w:rsid w:val="00231655"/>
    <w:rsid w:val="002B1D9B"/>
    <w:rsid w:val="003D7272"/>
    <w:rsid w:val="003F1B10"/>
    <w:rsid w:val="00484762"/>
    <w:rsid w:val="005A31FB"/>
    <w:rsid w:val="006A666C"/>
    <w:rsid w:val="00735FBB"/>
    <w:rsid w:val="00805D8F"/>
    <w:rsid w:val="008A6D0F"/>
    <w:rsid w:val="00922DDA"/>
    <w:rsid w:val="00AB465B"/>
    <w:rsid w:val="00C12D41"/>
    <w:rsid w:val="00CC498A"/>
    <w:rsid w:val="00EA5B42"/>
    <w:rsid w:val="00F327F7"/>
    <w:rsid w:val="00F81807"/>
    <w:rsid w:val="00FC263C"/>
    <w:rsid w:val="00FD685B"/>
    <w:rsid w:val="00FF7E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D7272"/>
    <w:rPr>
      <w:color w:val="0000FF" w:themeColor="hyperlink"/>
      <w:u w:val="single"/>
    </w:rPr>
  </w:style>
  <w:style w:type="paragraph" w:styleId="NormalWeb">
    <w:name w:val="Normal (Web)"/>
    <w:basedOn w:val="Normal"/>
    <w:uiPriority w:val="99"/>
    <w:semiHidden/>
    <w:unhideWhenUsed/>
    <w:rsid w:val="00C12D4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D7272"/>
    <w:rPr>
      <w:color w:val="0000FF" w:themeColor="hyperlink"/>
      <w:u w:val="single"/>
    </w:rPr>
  </w:style>
  <w:style w:type="paragraph" w:styleId="NormalWeb">
    <w:name w:val="Normal (Web)"/>
    <w:basedOn w:val="Normal"/>
    <w:uiPriority w:val="99"/>
    <w:semiHidden/>
    <w:unhideWhenUsed/>
    <w:rsid w:val="00C12D4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675205">
      <w:bodyDiv w:val="1"/>
      <w:marLeft w:val="0"/>
      <w:marRight w:val="0"/>
      <w:marTop w:val="0"/>
      <w:marBottom w:val="0"/>
      <w:divBdr>
        <w:top w:val="none" w:sz="0" w:space="0" w:color="auto"/>
        <w:left w:val="none" w:sz="0" w:space="0" w:color="auto"/>
        <w:bottom w:val="none" w:sz="0" w:space="0" w:color="auto"/>
        <w:right w:val="none" w:sz="0" w:space="0" w:color="auto"/>
      </w:divBdr>
      <w:divsChild>
        <w:div w:id="1381053470">
          <w:marLeft w:val="0"/>
          <w:marRight w:val="0"/>
          <w:marTop w:val="0"/>
          <w:marBottom w:val="0"/>
          <w:divBdr>
            <w:top w:val="none" w:sz="0" w:space="0" w:color="auto"/>
            <w:left w:val="none" w:sz="0" w:space="0" w:color="auto"/>
            <w:bottom w:val="none" w:sz="0" w:space="0" w:color="auto"/>
            <w:right w:val="none" w:sz="0" w:space="0" w:color="auto"/>
          </w:divBdr>
        </w:div>
        <w:div w:id="126970306">
          <w:marLeft w:val="0"/>
          <w:marRight w:val="0"/>
          <w:marTop w:val="0"/>
          <w:marBottom w:val="0"/>
          <w:divBdr>
            <w:top w:val="none" w:sz="0" w:space="0" w:color="auto"/>
            <w:left w:val="none" w:sz="0" w:space="0" w:color="auto"/>
            <w:bottom w:val="none" w:sz="0" w:space="0" w:color="auto"/>
            <w:right w:val="none" w:sz="0" w:space="0" w:color="auto"/>
          </w:divBdr>
        </w:div>
        <w:div w:id="1903250105">
          <w:marLeft w:val="0"/>
          <w:marRight w:val="0"/>
          <w:marTop w:val="0"/>
          <w:marBottom w:val="0"/>
          <w:divBdr>
            <w:top w:val="none" w:sz="0" w:space="0" w:color="auto"/>
            <w:left w:val="none" w:sz="0" w:space="0" w:color="auto"/>
            <w:bottom w:val="none" w:sz="0" w:space="0" w:color="auto"/>
            <w:right w:val="none" w:sz="0" w:space="0" w:color="auto"/>
          </w:divBdr>
        </w:div>
      </w:divsChild>
    </w:div>
    <w:div w:id="1365328121">
      <w:bodyDiv w:val="1"/>
      <w:marLeft w:val="0"/>
      <w:marRight w:val="0"/>
      <w:marTop w:val="0"/>
      <w:marBottom w:val="0"/>
      <w:divBdr>
        <w:top w:val="none" w:sz="0" w:space="0" w:color="auto"/>
        <w:left w:val="none" w:sz="0" w:space="0" w:color="auto"/>
        <w:bottom w:val="none" w:sz="0" w:space="0" w:color="auto"/>
        <w:right w:val="none" w:sz="0" w:space="0" w:color="auto"/>
      </w:divBdr>
      <w:divsChild>
        <w:div w:id="1430545484">
          <w:marLeft w:val="0"/>
          <w:marRight w:val="0"/>
          <w:marTop w:val="0"/>
          <w:marBottom w:val="0"/>
          <w:divBdr>
            <w:top w:val="none" w:sz="0" w:space="0" w:color="auto"/>
            <w:left w:val="none" w:sz="0" w:space="0" w:color="auto"/>
            <w:bottom w:val="none" w:sz="0" w:space="0" w:color="auto"/>
            <w:right w:val="none" w:sz="0" w:space="0" w:color="auto"/>
          </w:divBdr>
        </w:div>
      </w:divsChild>
    </w:div>
    <w:div w:id="1488206577">
      <w:bodyDiv w:val="1"/>
      <w:marLeft w:val="0"/>
      <w:marRight w:val="0"/>
      <w:marTop w:val="0"/>
      <w:marBottom w:val="0"/>
      <w:divBdr>
        <w:top w:val="none" w:sz="0" w:space="0" w:color="auto"/>
        <w:left w:val="none" w:sz="0" w:space="0" w:color="auto"/>
        <w:bottom w:val="none" w:sz="0" w:space="0" w:color="auto"/>
        <w:right w:val="none" w:sz="0" w:space="0" w:color="auto"/>
      </w:divBdr>
    </w:div>
    <w:div w:id="181116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Droit_social" TargetMode="External"/><Relationship Id="rId13" Type="http://schemas.openxmlformats.org/officeDocument/2006/relationships/hyperlink" Target="http://fr.wikipedia.org/wiki/Repr%C3%A9sentativit%C3%A9_syndicale_en_France"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adrescfdt.fr/message/comment-devenir-delegue-syndical-001361" TargetMode="External"/><Relationship Id="rId12" Type="http://schemas.openxmlformats.org/officeDocument/2006/relationships/hyperlink" Target="http://fr.wikipedia.org/wiki/%C3%89lections_professionnelles_en_France" TargetMode="External"/><Relationship Id="rId17" Type="http://schemas.openxmlformats.org/officeDocument/2006/relationships/hyperlink" Target="http://fr.wikipedia.org/wiki/D%C3%A9l%C3%A9gu%C3%A9_syndical" TargetMode="External"/><Relationship Id="rId2" Type="http://schemas.openxmlformats.org/officeDocument/2006/relationships/styles" Target="styles.xml"/><Relationship Id="rId16" Type="http://schemas.openxmlformats.org/officeDocument/2006/relationships/hyperlink" Target="http://fr.wikipedia.org/wiki/Syndicat_professionnel" TargetMode="External"/><Relationship Id="rId1" Type="http://schemas.openxmlformats.org/officeDocument/2006/relationships/numbering" Target="numbering.xml"/><Relationship Id="rId6" Type="http://schemas.openxmlformats.org/officeDocument/2006/relationships/hyperlink" Target="http://www.una.fr/adherents/downloadfichier?id=7298" TargetMode="External"/><Relationship Id="rId11" Type="http://schemas.openxmlformats.org/officeDocument/2006/relationships/hyperlink" Target="http://fr.wikipedia.org/wiki/D%C3%A9l%C3%A9gu%C3%A9_syndical" TargetMode="External"/><Relationship Id="rId5" Type="http://schemas.openxmlformats.org/officeDocument/2006/relationships/webSettings" Target="webSettings.xml"/><Relationship Id="rId15" Type="http://schemas.openxmlformats.org/officeDocument/2006/relationships/hyperlink" Target="http://fr.wikipedia.org/wiki/Repr%C3%A9sentativit%C3%A9_syndicale" TargetMode="External"/><Relationship Id="rId10" Type="http://schemas.openxmlformats.org/officeDocument/2006/relationships/hyperlink" Target="http://fr.wikipedia.org/wiki/Repr%C3%A9sentativit%C3%A9_syndicale_en_Franc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fr.wikipedia.org/wiki/Syndicat_de_salari%C3%A9s_fran%C3%A7ais" TargetMode="External"/><Relationship Id="rId14" Type="http://schemas.openxmlformats.org/officeDocument/2006/relationships/hyperlink" Target="http://cfecgcgironde.fr/rubrique/cree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1534</TotalTime>
  <Pages>3</Pages>
  <Words>848</Words>
  <Characters>4665</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delpy</dc:creator>
  <cp:keywords/>
  <dc:description/>
  <cp:lastModifiedBy>delpy</cp:lastModifiedBy>
  <cp:revision>17</cp:revision>
  <dcterms:created xsi:type="dcterms:W3CDTF">2013-04-17T18:23:00Z</dcterms:created>
  <dcterms:modified xsi:type="dcterms:W3CDTF">2013-04-18T19:57:00Z</dcterms:modified>
</cp:coreProperties>
</file>