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5" w:rsidRDefault="00624A47">
      <w:r>
        <w:t xml:space="preserve">JAVA : Outre passement de méthode </w:t>
      </w:r>
      <w:r w:rsidR="0016029A">
        <w:t xml:space="preserve">ou encore redéfinition </w:t>
      </w:r>
      <w:r>
        <w:t>(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overriding</w:t>
      </w:r>
      <w:proofErr w:type="spellEnd"/>
      <w:r>
        <w:t>)</w:t>
      </w:r>
    </w:p>
    <w:p w:rsidR="00D33BBA" w:rsidRDefault="00D33BBA">
      <w:r>
        <w:t>Ce principe permet à une sous classe de fournir une définition spécifique d’une méthode déjà définie dans l’une de ses superclasses.</w:t>
      </w:r>
    </w:p>
    <w:p w:rsidR="00D33BBA" w:rsidRDefault="00D33BBA">
      <w:r>
        <w:t xml:space="preserve">La version de la méthode de la superclasse peut être invoquée à partir du code de la sous classe en utilisant le mot clé super (par exemple : </w:t>
      </w:r>
      <w:proofErr w:type="spellStart"/>
      <w:r>
        <w:t>super.pipoOverriden</w:t>
      </w:r>
      <w:proofErr w:type="spellEnd"/>
      <w:r>
        <w:t>(</w:t>
      </w:r>
      <w:proofErr w:type="gramStart"/>
      <w:r>
        <w:t>) )</w:t>
      </w:r>
      <w:proofErr w:type="gramEnd"/>
      <w:r>
        <w:t>.</w:t>
      </w:r>
    </w:p>
    <w:p w:rsidR="00D33BBA" w:rsidRDefault="00D33BBA">
      <w:r>
        <w:t>Notes : L’outre passement est un concept qui s’applique uniquement aux méthodes et non pas aux variables.</w:t>
      </w:r>
    </w:p>
    <w:p w:rsidR="00D33BBA" w:rsidRDefault="00D33BBA">
      <w:r>
        <w:t>Terminologie :</w:t>
      </w:r>
    </w:p>
    <w:p w:rsidR="00D33BBA" w:rsidRDefault="00D33BBA" w:rsidP="00D33BBA">
      <w:pPr>
        <w:pStyle w:val="Paragraphedeliste"/>
        <w:numPr>
          <w:ilvl w:val="0"/>
          <w:numId w:val="1"/>
        </w:numPr>
      </w:pPr>
      <w:r>
        <w:t xml:space="preserve">Outre passer une méthode : to </w:t>
      </w:r>
      <w:proofErr w:type="spellStart"/>
      <w:r>
        <w:t>override</w:t>
      </w:r>
      <w:proofErr w:type="spellEnd"/>
      <w:r>
        <w:t xml:space="preserve"> a </w:t>
      </w:r>
      <w:proofErr w:type="spellStart"/>
      <w:r>
        <w:t>method</w:t>
      </w:r>
      <w:proofErr w:type="spellEnd"/>
    </w:p>
    <w:p w:rsidR="00D33BBA" w:rsidRDefault="00D33BBA" w:rsidP="00D33BBA">
      <w:pPr>
        <w:pStyle w:val="Paragraphedeliste"/>
        <w:numPr>
          <w:ilvl w:val="0"/>
          <w:numId w:val="1"/>
        </w:numPr>
      </w:pPr>
      <w:r>
        <w:t xml:space="preserve">La méthode outre passée : the </w:t>
      </w:r>
      <w:proofErr w:type="spellStart"/>
      <w:r>
        <w:t>overridden</w:t>
      </w:r>
      <w:proofErr w:type="spellEnd"/>
      <w:r>
        <w:t xml:space="preserve"> </w:t>
      </w:r>
      <w:proofErr w:type="spellStart"/>
      <w:r>
        <w:t>method</w:t>
      </w:r>
      <w:proofErr w:type="spellEnd"/>
    </w:p>
    <w:p w:rsidR="00D33BBA" w:rsidRDefault="00D33BBA" w:rsidP="00D33BBA">
      <w:pPr>
        <w:pStyle w:val="Paragraphedeliste"/>
        <w:numPr>
          <w:ilvl w:val="0"/>
          <w:numId w:val="1"/>
        </w:numPr>
      </w:pPr>
      <w:r>
        <w:t xml:space="preserve">La méthode outre passante : the </w:t>
      </w:r>
      <w:proofErr w:type="spellStart"/>
      <w:r>
        <w:t>overriding</w:t>
      </w:r>
      <w:proofErr w:type="spellEnd"/>
      <w:r>
        <w:t xml:space="preserve"> </w:t>
      </w:r>
      <w:proofErr w:type="spellStart"/>
      <w:r>
        <w:t>method</w:t>
      </w:r>
      <w:proofErr w:type="spellEnd"/>
    </w:p>
    <w:p w:rsidR="00D33BBA" w:rsidRDefault="00D33BBA"/>
    <w:p w:rsidR="004B2BA9" w:rsidRDefault="004B2BA9" w:rsidP="004B2BA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07773" cy="261595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244F3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039" cy="262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BA9" w:rsidRDefault="004B2BA9" w:rsidP="004B2BA9">
      <w:pPr>
        <w:rPr>
          <w:lang w:val="en-US"/>
        </w:rPr>
      </w:pPr>
    </w:p>
    <w:p w:rsidR="004B2BA9" w:rsidRPr="004B2BA9" w:rsidRDefault="004B2BA9" w:rsidP="004B2BA9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8B23B70" wp14:editId="28A6AAA1">
            <wp:extent cx="5760720" cy="4026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BBA" w:rsidRPr="004B2BA9" w:rsidRDefault="00D33BBA">
      <w:pPr>
        <w:rPr>
          <w:lang w:val="en-US"/>
        </w:rPr>
      </w:pPr>
      <w:hyperlink r:id="rId8" w:history="1">
        <w:r w:rsidRPr="004B2BA9">
          <w:rPr>
            <w:rStyle w:val="Lienhypertexte"/>
            <w:lang w:val="en-US"/>
          </w:rPr>
          <w:t>http://www.mtitek.com/tutorials/java/overriding.php</w:t>
        </w:r>
      </w:hyperlink>
    </w:p>
    <w:p w:rsidR="00D33BBA" w:rsidRDefault="00D33BBA">
      <w:pPr>
        <w:rPr>
          <w:lang w:val="en-US"/>
        </w:rPr>
      </w:pPr>
    </w:p>
    <w:p w:rsidR="00EC3F9C" w:rsidRDefault="00EC3F9C">
      <w:r w:rsidRPr="00EC3F9C">
        <w:t xml:space="preserve">Il faut savoir le polymorphisme est un mécanisme important dans la </w:t>
      </w:r>
      <w:proofErr w:type="spellStart"/>
      <w:r w:rsidRPr="00EC3F9C">
        <w:t>progamation</w:t>
      </w:r>
      <w:proofErr w:type="spellEnd"/>
      <w:r w:rsidRPr="00EC3F9C">
        <w:t xml:space="preserve"> objet. </w:t>
      </w:r>
      <w:r>
        <w:t xml:space="preserve">Il permet de modifier le comportement d’une classe fille par rapport à sa classe </w:t>
      </w:r>
      <w:proofErr w:type="spellStart"/>
      <w:r>
        <w:t>mére</w:t>
      </w:r>
      <w:proofErr w:type="spellEnd"/>
      <w:r>
        <w:t>.</w:t>
      </w:r>
    </w:p>
    <w:p w:rsidR="00EC3F9C" w:rsidRDefault="00EC3F9C">
      <w:r>
        <w:t>Ainsi, le polymorphisme permet d’utiliser l’héritage comme un mécanisme d’extension en adaptant le comportement des objets.</w:t>
      </w:r>
    </w:p>
    <w:p w:rsidR="00EC3F9C" w:rsidRDefault="00EC3F9C">
      <w:r>
        <w:t xml:space="preserve">Pour illustrer le concept, prenons les exemples suivants : </w:t>
      </w:r>
    </w:p>
    <w:p w:rsidR="00012EED" w:rsidRDefault="00012EED">
      <w:r>
        <w:t xml:space="preserve">Voici la classe </w:t>
      </w:r>
      <w:proofErr w:type="gramStart"/>
      <w:r>
        <w:t>animal</w:t>
      </w:r>
      <w:proofErr w:type="gramEnd"/>
      <w:r>
        <w:t> :</w:t>
      </w:r>
    </w:p>
    <w:p w:rsidR="00012EED" w:rsidRDefault="00012EED">
      <w:r>
        <w:rPr>
          <w:noProof/>
          <w:lang w:eastAsia="fr-FR"/>
        </w:rPr>
        <w:drawing>
          <wp:inline distT="0" distB="0" distL="0" distR="0" wp14:anchorId="01295248" wp14:editId="094AD71D">
            <wp:extent cx="4104762" cy="185714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t xml:space="preserve">Nous disposons </w:t>
      </w:r>
      <w:proofErr w:type="spellStart"/>
      <w:r>
        <w:t>égaelemnt</w:t>
      </w:r>
      <w:proofErr w:type="spellEnd"/>
      <w:r>
        <w:t xml:space="preserve"> des classes chat et chien qui héritent de la classe Animal</w:t>
      </w:r>
    </w:p>
    <w:p w:rsidR="00012EED" w:rsidRDefault="00012EED">
      <w:r>
        <w:rPr>
          <w:noProof/>
          <w:lang w:eastAsia="fr-FR"/>
        </w:rPr>
        <w:lastRenderedPageBreak/>
        <w:drawing>
          <wp:inline distT="0" distB="0" distL="0" distR="0" wp14:anchorId="62BE6C3C" wp14:editId="646AA149">
            <wp:extent cx="3571429" cy="82857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42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rPr>
          <w:noProof/>
          <w:lang w:eastAsia="fr-FR"/>
        </w:rPr>
        <w:drawing>
          <wp:inline distT="0" distB="0" distL="0" distR="0" wp14:anchorId="701ECD6D" wp14:editId="7330AEB8">
            <wp:extent cx="3447619" cy="828571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t xml:space="preserve">Ces deux classes sont une spécialisation de la classe Animal, à ce titre, </w:t>
      </w:r>
      <w:proofErr w:type="gramStart"/>
      <w:r>
        <w:t>elle peuvent</w:t>
      </w:r>
      <w:proofErr w:type="gramEnd"/>
      <w:r>
        <w:t xml:space="preserve"> redéfinir (</w:t>
      </w:r>
      <w:proofErr w:type="spellStart"/>
      <w:r>
        <w:t>override</w:t>
      </w:r>
      <w:proofErr w:type="spellEnd"/>
      <w:r>
        <w:t xml:space="preserve">) ma méthode </w:t>
      </w:r>
      <w:proofErr w:type="spellStart"/>
      <w:r>
        <w:t>cier</w:t>
      </w:r>
      <w:proofErr w:type="spellEnd"/>
      <w:r>
        <w:t>.</w:t>
      </w:r>
    </w:p>
    <w:p w:rsidR="00012EED" w:rsidRDefault="00012EED">
      <w:r>
        <w:rPr>
          <w:noProof/>
          <w:lang w:eastAsia="fr-FR"/>
        </w:rPr>
        <w:drawing>
          <wp:inline distT="0" distB="0" distL="0" distR="0" wp14:anchorId="340CF450" wp14:editId="626D163A">
            <wp:extent cx="3371429" cy="1761905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rPr>
          <w:noProof/>
          <w:lang w:eastAsia="fr-FR"/>
        </w:rPr>
        <w:drawing>
          <wp:inline distT="0" distB="0" distL="0" distR="0" wp14:anchorId="4D75A1AE" wp14:editId="2791C14C">
            <wp:extent cx="4104762" cy="1790476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t xml:space="preserve">Chaque classe fille change le comportement de la méthode </w:t>
      </w:r>
      <w:proofErr w:type="gramStart"/>
      <w:r>
        <w:t>crier</w:t>
      </w:r>
      <w:proofErr w:type="gramEnd"/>
      <w:r>
        <w:t xml:space="preserve">. Cela signifie </w:t>
      </w:r>
      <w:proofErr w:type="spellStart"/>
      <w:r>
        <w:t>q’un</w:t>
      </w:r>
      <w:proofErr w:type="spellEnd"/>
      <w:r>
        <w:t xml:space="preserve"> objet de type Chien pour lequel on </w:t>
      </w:r>
      <w:proofErr w:type="spellStart"/>
      <w:r>
        <w:t>invoqie</w:t>
      </w:r>
      <w:proofErr w:type="spellEnd"/>
      <w:r>
        <w:t xml:space="preserve"> la méthode crier ne fournira pas le même comportement qu’un objet de type Chat.</w:t>
      </w:r>
    </w:p>
    <w:p w:rsidR="00012EED" w:rsidRDefault="00012EED">
      <w:r>
        <w:rPr>
          <w:noProof/>
          <w:lang w:eastAsia="fr-FR"/>
        </w:rPr>
        <w:lastRenderedPageBreak/>
        <w:drawing>
          <wp:inline distT="0" distB="0" distL="0" distR="0" wp14:anchorId="692CD95B" wp14:editId="419B8580">
            <wp:extent cx="4866667" cy="3542857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3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ED" w:rsidRDefault="00012EED">
      <w:r>
        <w:t xml:space="preserve">L’exemple de code ci-dessus montre que l’implémentation de la méthode </w:t>
      </w:r>
      <w:proofErr w:type="gramStart"/>
      <w:r>
        <w:t>crier</w:t>
      </w:r>
      <w:proofErr w:type="gramEnd"/>
      <w:r>
        <w:t xml:space="preserve"> dépend du type réel de l’objet et non pas du type de la variable qui le référence.</w:t>
      </w:r>
    </w:p>
    <w:p w:rsidR="005D44C8" w:rsidRDefault="005D44C8"/>
    <w:p w:rsidR="005D44C8" w:rsidRDefault="005D44C8">
      <w:hyperlink r:id="rId15" w:history="1">
        <w:r w:rsidRPr="00C641ED">
          <w:rPr>
            <w:rStyle w:val="Lienhypertexte"/>
          </w:rPr>
          <w:t>https://gayerie.dev/epsi-b3-java/langage_java/polymorphisme.html</w:t>
        </w:r>
      </w:hyperlink>
    </w:p>
    <w:p w:rsidR="005D44C8" w:rsidRPr="00EC3F9C" w:rsidRDefault="005D44C8">
      <w:bookmarkStart w:id="0" w:name="_GoBack"/>
      <w:bookmarkEnd w:id="0"/>
    </w:p>
    <w:sectPr w:rsidR="005D44C8" w:rsidRPr="00EC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0378F"/>
    <w:multiLevelType w:val="hybridMultilevel"/>
    <w:tmpl w:val="71CAE8A8"/>
    <w:lvl w:ilvl="0" w:tplc="2AB236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47"/>
    <w:rsid w:val="00012EED"/>
    <w:rsid w:val="0016029A"/>
    <w:rsid w:val="004B2BA9"/>
    <w:rsid w:val="005D44C8"/>
    <w:rsid w:val="00624A47"/>
    <w:rsid w:val="00907163"/>
    <w:rsid w:val="00D33BBA"/>
    <w:rsid w:val="00EC3F9C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67203-3366-408F-8F43-59E9511A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B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33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tek.com/tutorials/java/overriding.php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gayerie.dev/epsi-b3-java/langage_java/polymorphisme.html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72B5-4A26-48AD-BDA3-197C1324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2023-03-19T08:58:00Z</dcterms:created>
  <dcterms:modified xsi:type="dcterms:W3CDTF">2023-03-19T10:07:00Z</dcterms:modified>
</cp:coreProperties>
</file>